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CE997B7" w14:textId="77777777" w:rsidR="00B5359D" w:rsidRPr="009E408D" w:rsidRDefault="006759F5">
      <w:pPr>
        <w:spacing w:after="0" w:line="240" w:lineRule="auto"/>
        <w:jc w:val="center"/>
        <w:rPr>
          <w:b/>
          <w:u w:val="single"/>
        </w:rPr>
      </w:pPr>
      <w:r w:rsidRPr="009E408D">
        <w:rPr>
          <w:b/>
          <w:u w:val="single"/>
        </w:rPr>
        <w:t>ACCP Research Affairs Committee (2016-2017)</w:t>
      </w:r>
    </w:p>
    <w:p w14:paraId="686E230A" w14:textId="00F106F0" w:rsidR="00B5359D" w:rsidRPr="009E408D" w:rsidRDefault="009E408D">
      <w:pPr>
        <w:spacing w:after="0" w:line="240" w:lineRule="auto"/>
      </w:pPr>
      <w:r>
        <w:t>Charge: Develop a w</w:t>
      </w:r>
      <w:r w:rsidR="006759F5" w:rsidRPr="009E408D">
        <w:t xml:space="preserve">eb-based resource guide of programs and </w:t>
      </w:r>
      <w:r>
        <w:t xml:space="preserve">services </w:t>
      </w:r>
      <w:r w:rsidR="006759F5" w:rsidRPr="009E408D">
        <w:t>that promote the development of clinical pharmacists’ research, scholarship, and scientific/professional writing skills.</w:t>
      </w:r>
    </w:p>
    <w:p w14:paraId="64B51443" w14:textId="77777777" w:rsidR="006F74AD" w:rsidRDefault="006F74AD" w:rsidP="00A82897">
      <w:pPr>
        <w:pStyle w:val="ListParagraph"/>
        <w:spacing w:after="0" w:line="240" w:lineRule="auto"/>
        <w:ind w:left="0"/>
        <w:rPr>
          <w:rFonts w:ascii="Calibri" w:eastAsia="Calibri" w:hAnsi="Calibri" w:cs="Calibri"/>
          <w:color w:val="000000"/>
          <w:sz w:val="20"/>
          <w:szCs w:val="20"/>
        </w:rPr>
      </w:pPr>
    </w:p>
    <w:p w14:paraId="591631D2" w14:textId="721F0497" w:rsidR="00A82897" w:rsidRPr="009D3128" w:rsidRDefault="00A82897" w:rsidP="00A82897">
      <w:pPr>
        <w:pStyle w:val="ListParagraph"/>
        <w:spacing w:after="0" w:line="240" w:lineRule="auto"/>
        <w:ind w:left="0"/>
        <w:rPr>
          <w:rFonts w:ascii="Calibri" w:eastAsia="Calibri" w:hAnsi="Calibri" w:cs="Calibri"/>
          <w:b/>
          <w:color w:val="000000"/>
          <w:u w:val="single"/>
        </w:rPr>
      </w:pPr>
      <w:r w:rsidRPr="009D3128">
        <w:rPr>
          <w:rFonts w:ascii="Calibri" w:eastAsia="Calibri" w:hAnsi="Calibri" w:cs="Calibri"/>
          <w:b/>
          <w:color w:val="000000"/>
          <w:u w:val="single"/>
        </w:rPr>
        <w:t>American College of Clinical Pharmacy (ACCP) Research Resources</w:t>
      </w:r>
    </w:p>
    <w:p w14:paraId="0EC6556B" w14:textId="253BCD3E" w:rsidR="00A82897" w:rsidRDefault="00A82897" w:rsidP="00902D02">
      <w:pPr>
        <w:pStyle w:val="ListParagraph"/>
        <w:numPr>
          <w:ilvl w:val="0"/>
          <w:numId w:val="23"/>
        </w:numPr>
        <w:spacing w:after="0" w:line="240" w:lineRule="auto"/>
      </w:pPr>
      <w:r>
        <w:t xml:space="preserve">ACCP </w:t>
      </w:r>
      <w:r w:rsidRPr="009E408D">
        <w:t xml:space="preserve">Research and </w:t>
      </w:r>
      <w:r>
        <w:t xml:space="preserve">Scholarship Certificate Program: </w:t>
      </w:r>
      <w:r w:rsidRPr="009E408D">
        <w:t>educational program aimed at developing basic clinical research and scholarly abilities.</w:t>
      </w:r>
      <w:r w:rsidR="00FB4D18">
        <w:t xml:space="preserve"> </w:t>
      </w:r>
      <w:hyperlink r:id="rId8" w:history="1">
        <w:r w:rsidRPr="00066FB4">
          <w:rPr>
            <w:rStyle w:val="Hyperlink"/>
          </w:rPr>
          <w:t>https://www.accp.com/academy/researchAndScholarship.aspx</w:t>
        </w:r>
      </w:hyperlink>
    </w:p>
    <w:p w14:paraId="616B9F64" w14:textId="3DE38F1C" w:rsidR="00A82897" w:rsidRPr="00A82897" w:rsidRDefault="00A82897" w:rsidP="00902D02">
      <w:pPr>
        <w:pStyle w:val="ListParagraph"/>
        <w:numPr>
          <w:ilvl w:val="0"/>
          <w:numId w:val="23"/>
        </w:numPr>
        <w:spacing w:after="0" w:line="240" w:lineRule="auto"/>
      </w:pPr>
      <w:r w:rsidRPr="00A82897">
        <w:t>ACCP Mentored Research Investigator Training (</w:t>
      </w:r>
      <w:proofErr w:type="spellStart"/>
      <w:r w:rsidRPr="00A82897">
        <w:t>MeRIT</w:t>
      </w:r>
      <w:proofErr w:type="spellEnd"/>
      <w:r w:rsidRPr="00A82897">
        <w:t xml:space="preserve">) Program: </w:t>
      </w:r>
      <w:r w:rsidRPr="00A82897">
        <w:rPr>
          <w:rFonts w:cs="Arial"/>
          <w:color w:val="000000"/>
        </w:rPr>
        <w:t>a 2-year longitudinal program that utilizes a combination of live and virtual teaching and mentoring methods to provide trainees with the support and education they need throughout the entire research experience (i.e.</w:t>
      </w:r>
      <w:r w:rsidR="00496586">
        <w:rPr>
          <w:rFonts w:cs="Arial"/>
          <w:color w:val="000000"/>
        </w:rPr>
        <w:t>,</w:t>
      </w:r>
      <w:r w:rsidRPr="00A82897">
        <w:rPr>
          <w:rFonts w:cs="Arial"/>
          <w:color w:val="000000"/>
        </w:rPr>
        <w:t xml:space="preserve"> from idea to publication), either independently as a principal investigator or as an active co-investigator within a research team.</w:t>
      </w:r>
      <w:r>
        <w:rPr>
          <w:rFonts w:cs="Arial"/>
          <w:color w:val="000000"/>
        </w:rPr>
        <w:t xml:space="preserve"> </w:t>
      </w:r>
      <w:hyperlink r:id="rId9" w:history="1">
        <w:r w:rsidR="00C70596" w:rsidRPr="002D2D5A">
          <w:rPr>
            <w:rStyle w:val="Hyperlink"/>
            <w:rFonts w:cs="Arial"/>
          </w:rPr>
          <w:t>https://www.accpfoundation.org/merit/</w:t>
        </w:r>
      </w:hyperlink>
    </w:p>
    <w:p w14:paraId="43822054" w14:textId="0BB586B0" w:rsidR="00A82897" w:rsidRPr="00A82897" w:rsidRDefault="00A82897" w:rsidP="00902D02">
      <w:pPr>
        <w:pStyle w:val="ListParagraph"/>
        <w:numPr>
          <w:ilvl w:val="0"/>
          <w:numId w:val="23"/>
        </w:numPr>
        <w:spacing w:after="0" w:line="240" w:lineRule="auto"/>
        <w:rPr>
          <w:rFonts w:ascii="Calibri" w:eastAsia="Calibri" w:hAnsi="Calibri" w:cs="Calibri"/>
          <w:color w:val="000000"/>
          <w:sz w:val="20"/>
          <w:szCs w:val="20"/>
        </w:rPr>
      </w:pPr>
      <w:r>
        <w:t xml:space="preserve">ACCP </w:t>
      </w:r>
      <w:r w:rsidRPr="00A82897">
        <w:t>Focused Investigator Training (FIT) Program</w:t>
      </w:r>
      <w:r>
        <w:t xml:space="preserve">: </w:t>
      </w:r>
      <w:r w:rsidRPr="00A82897">
        <w:t>an intensive 5-day hands-on program for experienced pharmacist investigators looking to maximize their chances of success in the current research funding environment. The FIT Program focuses on Career Development Awards (K Series) and Research Grants (R Series), or similar investigator-initiated applications for submission to the National Institutes of Health (NIH) or other major funding source.</w:t>
      </w:r>
      <w:r>
        <w:t xml:space="preserve"> </w:t>
      </w:r>
      <w:hyperlink r:id="rId10" w:history="1">
        <w:r w:rsidR="00C70596" w:rsidRPr="002D2D5A">
          <w:rPr>
            <w:rStyle w:val="Hyperlink"/>
          </w:rPr>
          <w:t>https://www.accpfoundation.org/fit/</w:t>
        </w:r>
      </w:hyperlink>
    </w:p>
    <w:p w14:paraId="0C7F98F6" w14:textId="0A601479" w:rsidR="00A82897" w:rsidRPr="00A82897" w:rsidRDefault="00A82897" w:rsidP="00902D02">
      <w:pPr>
        <w:pStyle w:val="ListParagraph"/>
        <w:numPr>
          <w:ilvl w:val="0"/>
          <w:numId w:val="23"/>
        </w:numPr>
        <w:spacing w:after="0" w:line="240" w:lineRule="auto"/>
        <w:rPr>
          <w:rFonts w:ascii="Calibri" w:eastAsia="Calibri" w:hAnsi="Calibri" w:cs="Calibri"/>
          <w:color w:val="000000"/>
          <w:sz w:val="20"/>
          <w:szCs w:val="20"/>
        </w:rPr>
      </w:pPr>
      <w:r>
        <w:t>ACCP Research Institute Futures Grants: m</w:t>
      </w:r>
      <w:r w:rsidRPr="00A82897">
        <w:t>entored developmental awards designed to provide support for the development of research skills among students, trainees, and early-career ACCP members with a goal of establishing sustained interest and careers in clinical pharmacy research.</w:t>
      </w:r>
      <w:r>
        <w:t xml:space="preserve"> </w:t>
      </w:r>
      <w:hyperlink r:id="rId11" w:history="1">
        <w:r w:rsidR="00C70596" w:rsidRPr="002D2D5A">
          <w:rPr>
            <w:rStyle w:val="Hyperlink"/>
          </w:rPr>
          <w:t>https://www.accpfoundation.org/futures/</w:t>
        </w:r>
      </w:hyperlink>
    </w:p>
    <w:p w14:paraId="4BDF4255" w14:textId="0A4420AC" w:rsidR="00A82897" w:rsidRPr="00FB4D18" w:rsidRDefault="00A82897" w:rsidP="00902D02">
      <w:pPr>
        <w:pStyle w:val="ListParagraph"/>
        <w:numPr>
          <w:ilvl w:val="0"/>
          <w:numId w:val="23"/>
        </w:numPr>
        <w:spacing w:after="0" w:line="240" w:lineRule="auto"/>
        <w:rPr>
          <w:rFonts w:ascii="Calibri" w:eastAsia="Calibri" w:hAnsi="Calibri" w:cs="Calibri"/>
          <w:color w:val="000000"/>
          <w:sz w:val="20"/>
          <w:szCs w:val="20"/>
        </w:rPr>
      </w:pPr>
      <w:r>
        <w:t xml:space="preserve">ACCP Meeting Abstracts: </w:t>
      </w:r>
      <w:r w:rsidR="00FB4D18" w:rsidRPr="00FB4D18">
        <w:t>generally two annual calls for abstracts to be considered for present</w:t>
      </w:r>
      <w:r w:rsidR="00496586">
        <w:t>ation during ACCP</w:t>
      </w:r>
      <w:r w:rsidR="00FB4D18" w:rsidRPr="00FB4D18">
        <w:t xml:space="preserve"> national forums and publication in its official journal.</w:t>
      </w:r>
      <w:r w:rsidR="00FB4D18">
        <w:t xml:space="preserve"> </w:t>
      </w:r>
      <w:hyperlink r:id="rId12" w:history="1">
        <w:r w:rsidR="00FB4D18" w:rsidRPr="00066FB4">
          <w:rPr>
            <w:rStyle w:val="Hyperlink"/>
          </w:rPr>
          <w:t>https://www.accp.com/meetings/abstracts.aspx</w:t>
        </w:r>
      </w:hyperlink>
    </w:p>
    <w:p w14:paraId="0E125614" w14:textId="2F32ED2A" w:rsidR="00FB4D18" w:rsidRPr="00FB4D18" w:rsidRDefault="00FB4D18" w:rsidP="00902D02">
      <w:pPr>
        <w:pStyle w:val="ListParagraph"/>
        <w:numPr>
          <w:ilvl w:val="0"/>
          <w:numId w:val="23"/>
        </w:numPr>
        <w:spacing w:after="0" w:line="240" w:lineRule="auto"/>
        <w:rPr>
          <w:rFonts w:ascii="Calibri" w:eastAsia="Calibri" w:hAnsi="Calibri" w:cs="Calibri"/>
          <w:color w:val="000000"/>
          <w:sz w:val="20"/>
          <w:szCs w:val="20"/>
        </w:rPr>
      </w:pPr>
      <w:r>
        <w:t xml:space="preserve">ACCP </w:t>
      </w:r>
      <w:r w:rsidRPr="00FB4D18">
        <w:t>Practic</w:t>
      </w:r>
      <w:r>
        <w:t xml:space="preserve">e-Based Research Network (PBRN): </w:t>
      </w:r>
      <w:r w:rsidRPr="00FB4D18">
        <w:t>network of over 1,000 clinical pharmacists practicing in over 500 distinct practice settings. The mission of the PBRN is to drive collaborative practice-based clinical pharmacy research that advances health care.</w:t>
      </w:r>
      <w:r>
        <w:t xml:space="preserve"> </w:t>
      </w:r>
      <w:hyperlink r:id="rId13" w:history="1">
        <w:r w:rsidR="00C70596" w:rsidRPr="002D2D5A">
          <w:rPr>
            <w:rStyle w:val="Hyperlink"/>
          </w:rPr>
          <w:t>https://www.accpfoundation.org/pbrn/</w:t>
        </w:r>
      </w:hyperlink>
    </w:p>
    <w:p w14:paraId="7C2B7300" w14:textId="77777777" w:rsidR="00FB4D18" w:rsidRDefault="00FB4D18" w:rsidP="00A82897">
      <w:pPr>
        <w:pStyle w:val="ListParagraph"/>
        <w:spacing w:after="0" w:line="240" w:lineRule="auto"/>
        <w:ind w:left="0"/>
        <w:rPr>
          <w:rFonts w:ascii="Calibri" w:eastAsia="Calibri" w:hAnsi="Calibri" w:cs="Calibri"/>
          <w:color w:val="000000"/>
          <w:sz w:val="20"/>
          <w:szCs w:val="20"/>
        </w:rPr>
      </w:pPr>
    </w:p>
    <w:p w14:paraId="3901A291" w14:textId="702B734B" w:rsidR="00A82897" w:rsidRDefault="009D3128" w:rsidP="00A82897">
      <w:pPr>
        <w:pStyle w:val="ListParagraph"/>
        <w:spacing w:after="0" w:line="240" w:lineRule="auto"/>
        <w:ind w:left="0"/>
        <w:rPr>
          <w:rFonts w:ascii="Calibri" w:eastAsia="Calibri" w:hAnsi="Calibri" w:cs="Calibri"/>
          <w:b/>
          <w:color w:val="000000"/>
          <w:u w:val="single"/>
        </w:rPr>
      </w:pPr>
      <w:r>
        <w:rPr>
          <w:rFonts w:ascii="Calibri" w:eastAsia="Calibri" w:hAnsi="Calibri" w:cs="Calibri"/>
          <w:b/>
          <w:color w:val="000000"/>
          <w:u w:val="single"/>
        </w:rPr>
        <w:t>Research Resource Guide</w:t>
      </w:r>
    </w:p>
    <w:p w14:paraId="234D6486" w14:textId="77777777" w:rsidR="00FB4D18" w:rsidRPr="00FB4D18" w:rsidRDefault="00FB4D18" w:rsidP="00A82897">
      <w:pPr>
        <w:pStyle w:val="ListParagraph"/>
        <w:spacing w:after="0" w:line="240" w:lineRule="auto"/>
        <w:ind w:left="0"/>
        <w:rPr>
          <w:rFonts w:ascii="Calibri" w:eastAsia="Calibri" w:hAnsi="Calibri" w:cs="Calibri"/>
          <w:b/>
          <w:color w:val="000000"/>
          <w:u w:val="single"/>
        </w:rPr>
      </w:pPr>
    </w:p>
    <w:p w14:paraId="11D73AFD" w14:textId="3844F9AE" w:rsidR="006F74AD" w:rsidRPr="006F74AD" w:rsidRDefault="006F74AD" w:rsidP="006F74AD">
      <w:pPr>
        <w:pStyle w:val="ListParagraph"/>
        <w:spacing w:after="0" w:line="240" w:lineRule="auto"/>
        <w:ind w:left="0"/>
        <w:rPr>
          <w:b/>
        </w:rPr>
      </w:pPr>
      <w:r w:rsidRPr="006F74AD">
        <w:rPr>
          <w:rFonts w:ascii="Calibri" w:eastAsia="Calibri" w:hAnsi="Calibri" w:cs="Calibri"/>
          <w:b/>
          <w:color w:val="000000"/>
          <w:sz w:val="20"/>
          <w:szCs w:val="20"/>
        </w:rPr>
        <w:t xml:space="preserve">1. </w:t>
      </w:r>
      <w:r>
        <w:rPr>
          <w:rFonts w:ascii="Calibri" w:eastAsia="Calibri" w:hAnsi="Calibri" w:cs="Calibri"/>
          <w:b/>
          <w:color w:val="000000"/>
          <w:sz w:val="20"/>
          <w:szCs w:val="20"/>
        </w:rPr>
        <w:t xml:space="preserve"> </w:t>
      </w:r>
      <w:r w:rsidR="00641ED7">
        <w:rPr>
          <w:b/>
        </w:rPr>
        <w:t>Overview of D</w:t>
      </w:r>
      <w:r w:rsidR="006759F5" w:rsidRPr="006F74AD">
        <w:rPr>
          <w:b/>
        </w:rPr>
        <w:t xml:space="preserve">ifferent </w:t>
      </w:r>
      <w:r w:rsidR="00641ED7">
        <w:rPr>
          <w:b/>
        </w:rPr>
        <w:t>T</w:t>
      </w:r>
      <w:r w:rsidR="006759F5" w:rsidRPr="006F74AD">
        <w:rPr>
          <w:b/>
        </w:rPr>
        <w:t xml:space="preserve">ypes of </w:t>
      </w:r>
      <w:r w:rsidR="00641ED7">
        <w:rPr>
          <w:b/>
        </w:rPr>
        <w:t>R</w:t>
      </w:r>
      <w:r w:rsidR="006759F5" w:rsidRPr="006F74AD">
        <w:rPr>
          <w:b/>
        </w:rPr>
        <w:t>esearch</w:t>
      </w:r>
    </w:p>
    <w:p w14:paraId="08FEBDED" w14:textId="547566B9" w:rsidR="00B5359D" w:rsidRDefault="006F74AD" w:rsidP="006F74AD">
      <w:pPr>
        <w:spacing w:after="0" w:line="240" w:lineRule="auto"/>
        <w:ind w:left="720"/>
        <w:contextualSpacing/>
      </w:pPr>
      <w:r>
        <w:t xml:space="preserve">a.  </w:t>
      </w:r>
      <w:r w:rsidR="006759F5">
        <w:t>Quanti</w:t>
      </w:r>
      <w:r w:rsidR="00641ED7">
        <w:t>tative R</w:t>
      </w:r>
      <w:r w:rsidR="006759F5">
        <w:t>esearch (e.g., clinical science, basic science)</w:t>
      </w:r>
    </w:p>
    <w:p w14:paraId="2FC8E18C" w14:textId="32EFE6DE" w:rsidR="005619B8" w:rsidRDefault="00DD77E4" w:rsidP="00902D02">
      <w:pPr>
        <w:pStyle w:val="ListParagraph"/>
        <w:numPr>
          <w:ilvl w:val="0"/>
          <w:numId w:val="23"/>
        </w:numPr>
        <w:spacing w:after="0" w:line="240" w:lineRule="auto"/>
      </w:pPr>
      <w:r>
        <w:t>Resources Available through American College of Clinical Pharmacy (ACCP)</w:t>
      </w:r>
      <w:r w:rsidR="005619B8">
        <w:t>:</w:t>
      </w:r>
    </w:p>
    <w:p w14:paraId="2E99C7DF" w14:textId="71CE3397" w:rsidR="005619B8" w:rsidRPr="009E408D" w:rsidRDefault="005619B8" w:rsidP="00902D02">
      <w:pPr>
        <w:pStyle w:val="ListParagraph"/>
        <w:numPr>
          <w:ilvl w:val="1"/>
          <w:numId w:val="23"/>
        </w:numPr>
        <w:spacing w:after="0" w:line="240" w:lineRule="auto"/>
        <w:rPr>
          <w:rStyle w:val="Hyperlink"/>
          <w:color w:val="auto"/>
          <w:u w:val="none"/>
        </w:rPr>
      </w:pPr>
      <w:r w:rsidRPr="00EF6C73">
        <w:t xml:space="preserve">Book: </w:t>
      </w:r>
      <w:proofErr w:type="spellStart"/>
      <w:r w:rsidRPr="00EF6C73">
        <w:t>Hulley</w:t>
      </w:r>
      <w:proofErr w:type="spellEnd"/>
      <w:r w:rsidRPr="00EF6C73">
        <w:t xml:space="preserve"> SB, Cummings SR (2013). Designing Clinical Research.</w:t>
      </w:r>
      <w:r w:rsidR="007A28D3">
        <w:t xml:space="preserve"> Fourth e</w:t>
      </w:r>
      <w:r w:rsidRPr="00EF6C73">
        <w:t xml:space="preserve">dition. Lippincott Williams &amp; Wilkins. </w:t>
      </w:r>
      <w:r w:rsidR="003D2B51">
        <w:t xml:space="preserve">Available at: </w:t>
      </w:r>
      <w:hyperlink r:id="rId14" w:history="1">
        <w:r w:rsidR="00EF6C73" w:rsidRPr="00EF6C73">
          <w:rPr>
            <w:rStyle w:val="Hyperlink"/>
          </w:rPr>
          <w:t>https://www.accp.com/store/</w:t>
        </w:r>
      </w:hyperlink>
    </w:p>
    <w:p w14:paraId="18C093B6" w14:textId="77777777" w:rsidR="009E408D" w:rsidRPr="009E408D" w:rsidRDefault="009E408D" w:rsidP="00902D02">
      <w:pPr>
        <w:pStyle w:val="ListParagraph"/>
        <w:numPr>
          <w:ilvl w:val="1"/>
          <w:numId w:val="23"/>
        </w:numPr>
        <w:spacing w:after="0" w:line="240" w:lineRule="auto"/>
        <w:rPr>
          <w:rStyle w:val="Hyperlink"/>
          <w:color w:val="auto"/>
          <w:u w:val="none"/>
        </w:rPr>
      </w:pPr>
      <w:r w:rsidRPr="00EF6C73">
        <w:t xml:space="preserve">Book: Friedman LM, </w:t>
      </w:r>
      <w:proofErr w:type="spellStart"/>
      <w:r w:rsidRPr="00EF6C73">
        <w:t>Furberg</w:t>
      </w:r>
      <w:proofErr w:type="spellEnd"/>
      <w:r w:rsidRPr="00EF6C73">
        <w:t xml:space="preserve"> CD, </w:t>
      </w:r>
      <w:proofErr w:type="spellStart"/>
      <w:r w:rsidRPr="00EF6C73">
        <w:t>DeMets</w:t>
      </w:r>
      <w:proofErr w:type="spellEnd"/>
      <w:r w:rsidRPr="00EF6C73">
        <w:t xml:space="preserve"> D, </w:t>
      </w:r>
      <w:proofErr w:type="spellStart"/>
      <w:r w:rsidRPr="00EF6C73">
        <w:t>Reboussin</w:t>
      </w:r>
      <w:proofErr w:type="spellEnd"/>
      <w:r w:rsidRPr="00EF6C73">
        <w:t xml:space="preserve"> DM, Granger CB (2015). Fu</w:t>
      </w:r>
      <w:r>
        <w:t>ndamentals of Clinical Trials. Fifth</w:t>
      </w:r>
      <w:r w:rsidRPr="00EF6C73">
        <w:t xml:space="preserve"> edition. Springer International Publishing. Available at: </w:t>
      </w:r>
      <w:hyperlink r:id="rId15" w:history="1">
        <w:r w:rsidRPr="00EF6C73">
          <w:rPr>
            <w:rStyle w:val="Hyperlink"/>
          </w:rPr>
          <w:t>https://www.accp.com/store/</w:t>
        </w:r>
      </w:hyperlink>
    </w:p>
    <w:p w14:paraId="6FB9BB81" w14:textId="77777777" w:rsidR="005619B8" w:rsidRDefault="005619B8" w:rsidP="00902D02">
      <w:pPr>
        <w:pStyle w:val="ListParagraph"/>
        <w:numPr>
          <w:ilvl w:val="0"/>
          <w:numId w:val="23"/>
        </w:numPr>
        <w:spacing w:after="0" w:line="240" w:lineRule="auto"/>
      </w:pPr>
      <w:r>
        <w:t>Articles:</w:t>
      </w:r>
    </w:p>
    <w:p w14:paraId="435B36E1" w14:textId="688B4A15" w:rsidR="005619B8" w:rsidRDefault="005619B8" w:rsidP="00902D02">
      <w:pPr>
        <w:pStyle w:val="ListParagraph"/>
        <w:numPr>
          <w:ilvl w:val="1"/>
          <w:numId w:val="23"/>
        </w:numPr>
        <w:spacing w:after="0" w:line="240" w:lineRule="auto"/>
      </w:pPr>
      <w:r>
        <w:t xml:space="preserve">Hartung </w:t>
      </w:r>
      <w:r w:rsidRPr="00015F70">
        <w:t>DM, Touchette DR. An overview of clinical research design. Am J Health-Syst Pharm. 2009; 66:398-408</w:t>
      </w:r>
      <w:r>
        <w:t xml:space="preserve">. PMID: 19202050. </w:t>
      </w:r>
      <w:hyperlink r:id="rId16" w:history="1">
        <w:r w:rsidRPr="00BC4F3D">
          <w:rPr>
            <w:rStyle w:val="Hyperlink"/>
          </w:rPr>
          <w:t>http://www.ashpfoundation.org/FundamentalsHartungArticle</w:t>
        </w:r>
      </w:hyperlink>
    </w:p>
    <w:p w14:paraId="5A7B0842" w14:textId="2D7C1AC4" w:rsidR="00EF6C73" w:rsidRDefault="00EF6C73" w:rsidP="00902D02">
      <w:pPr>
        <w:pStyle w:val="ListParagraph"/>
        <w:numPr>
          <w:ilvl w:val="0"/>
          <w:numId w:val="23"/>
        </w:numPr>
        <w:spacing w:after="0" w:line="240" w:lineRule="auto"/>
      </w:pPr>
      <w:r>
        <w:t>Books:</w:t>
      </w:r>
    </w:p>
    <w:p w14:paraId="0D1B9624" w14:textId="0FA0BA90" w:rsidR="00EF6C73" w:rsidRDefault="00EF6C73" w:rsidP="00902D02">
      <w:pPr>
        <w:pStyle w:val="ListParagraph"/>
        <w:numPr>
          <w:ilvl w:val="1"/>
          <w:numId w:val="23"/>
        </w:numPr>
        <w:spacing w:after="0" w:line="240" w:lineRule="auto"/>
      </w:pPr>
      <w:proofErr w:type="spellStart"/>
      <w:r>
        <w:t>Supino</w:t>
      </w:r>
      <w:proofErr w:type="spellEnd"/>
      <w:r>
        <w:t xml:space="preserve"> PG, Borer JS (2012). Principles of Research Methodology – A Guide for Clinical Investigators. </w:t>
      </w:r>
      <w:r w:rsidRPr="002F54C2">
        <w:t>Springer-Verlag New York</w:t>
      </w:r>
      <w:r>
        <w:t>.</w:t>
      </w:r>
    </w:p>
    <w:p w14:paraId="1D5528B0" w14:textId="77777777" w:rsidR="005619B8" w:rsidRDefault="005619B8" w:rsidP="00902D02">
      <w:pPr>
        <w:pStyle w:val="ListParagraph"/>
        <w:numPr>
          <w:ilvl w:val="0"/>
          <w:numId w:val="23"/>
        </w:numPr>
        <w:spacing w:after="0" w:line="240" w:lineRule="auto"/>
      </w:pPr>
      <w:r>
        <w:t>Web Resources:</w:t>
      </w:r>
    </w:p>
    <w:p w14:paraId="67069E55" w14:textId="240D1C07" w:rsidR="005619B8" w:rsidRDefault="00EE054B" w:rsidP="00902D02">
      <w:pPr>
        <w:pStyle w:val="ListParagraph"/>
        <w:numPr>
          <w:ilvl w:val="1"/>
          <w:numId w:val="23"/>
        </w:numPr>
        <w:spacing w:after="0" w:line="240" w:lineRule="auto"/>
      </w:pPr>
      <w:r w:rsidRPr="00EE054B">
        <w:t>American Society of Health-System Pharmacists</w:t>
      </w:r>
      <w:r>
        <w:t xml:space="preserve"> (ASHP) </w:t>
      </w:r>
      <w:r w:rsidR="005619B8">
        <w:t xml:space="preserve">Guidelines on Clinical Drug Research: </w:t>
      </w:r>
      <w:hyperlink r:id="rId17" w:history="1">
        <w:r w:rsidR="005619B8" w:rsidRPr="001035D7">
          <w:rPr>
            <w:rStyle w:val="Hyperlink"/>
          </w:rPr>
          <w:t>https://www.ashp.org/-/media/assets/policy-guidelines/docs/guidelines-clinical-drug-research.ashx?la=en</w:t>
        </w:r>
      </w:hyperlink>
    </w:p>
    <w:p w14:paraId="03F51E24" w14:textId="4A9C4837" w:rsidR="0049706E" w:rsidRDefault="0049706E" w:rsidP="00902D02">
      <w:pPr>
        <w:pStyle w:val="ListParagraph"/>
        <w:numPr>
          <w:ilvl w:val="1"/>
          <w:numId w:val="23"/>
        </w:numPr>
      </w:pPr>
      <w:r>
        <w:t xml:space="preserve">Clinical </w:t>
      </w:r>
      <w:r w:rsidR="003D2B51">
        <w:t>T</w:t>
      </w:r>
      <w:r>
        <w:t xml:space="preserve">rial </w:t>
      </w:r>
      <w:r w:rsidR="003D2B51">
        <w:t>B</w:t>
      </w:r>
      <w:r>
        <w:t xml:space="preserve">asics (free online courses): </w:t>
      </w:r>
      <w:hyperlink r:id="rId18" w:history="1">
        <w:r w:rsidRPr="00E346D2">
          <w:rPr>
            <w:rStyle w:val="Hyperlink"/>
          </w:rPr>
          <w:t>https://forteresearch.com/news/free-online-courses-learning-clinical-trial-basics/</w:t>
        </w:r>
      </w:hyperlink>
    </w:p>
    <w:p w14:paraId="6D91F6D5" w14:textId="59D0E92A" w:rsidR="005619B8" w:rsidRDefault="005619B8" w:rsidP="00902D02">
      <w:pPr>
        <w:pStyle w:val="ListParagraph"/>
        <w:numPr>
          <w:ilvl w:val="1"/>
          <w:numId w:val="23"/>
        </w:numPr>
        <w:spacing w:after="0" w:line="240" w:lineRule="auto"/>
      </w:pPr>
      <w:r>
        <w:t xml:space="preserve">Conducting your Pharmacy Practice Research Project. Chapter 5: A </w:t>
      </w:r>
      <w:r w:rsidR="003D2B51">
        <w:t>S</w:t>
      </w:r>
      <w:r>
        <w:t xml:space="preserve">cientific </w:t>
      </w:r>
      <w:r w:rsidR="003D2B51">
        <w:t>A</w:t>
      </w:r>
      <w:r>
        <w:t xml:space="preserve">pproach to </w:t>
      </w:r>
      <w:r w:rsidR="003D2B51">
        <w:t>Y</w:t>
      </w:r>
      <w:r>
        <w:t xml:space="preserve">our </w:t>
      </w:r>
      <w:r w:rsidR="003D2B51">
        <w:t>R</w:t>
      </w:r>
      <w:r>
        <w:t xml:space="preserve">esearch. </w:t>
      </w:r>
      <w:hyperlink r:id="rId19" w:history="1">
        <w:r w:rsidRPr="00BC4F3D">
          <w:rPr>
            <w:rStyle w:val="Hyperlink"/>
          </w:rPr>
          <w:t>http://www.pharmpress.com/files/docs/PharmacyPracticeResearchProject_SampleChapter(1).pdf</w:t>
        </w:r>
      </w:hyperlink>
    </w:p>
    <w:p w14:paraId="13B74C95" w14:textId="774D5E4B" w:rsidR="00015F70" w:rsidRDefault="00015F70" w:rsidP="00902D02">
      <w:pPr>
        <w:pStyle w:val="ListParagraph"/>
        <w:numPr>
          <w:ilvl w:val="1"/>
          <w:numId w:val="23"/>
        </w:numPr>
        <w:spacing w:after="0" w:line="240" w:lineRule="auto"/>
      </w:pPr>
      <w:r>
        <w:t>U</w:t>
      </w:r>
      <w:r w:rsidR="00EE054B">
        <w:t xml:space="preserve">niversity of </w:t>
      </w:r>
      <w:r>
        <w:t>S</w:t>
      </w:r>
      <w:r w:rsidR="00EE054B">
        <w:t xml:space="preserve">outhern </w:t>
      </w:r>
      <w:r>
        <w:t>C</w:t>
      </w:r>
      <w:r w:rsidR="00EE054B">
        <w:t xml:space="preserve">alifornia (USC) </w:t>
      </w:r>
      <w:r>
        <w:t>Librarie</w:t>
      </w:r>
      <w:r w:rsidR="00FD0527">
        <w:t xml:space="preserve">s Research Guide: </w:t>
      </w:r>
      <w:hyperlink r:id="rId20" w:history="1">
        <w:r w:rsidR="00EE054B" w:rsidRPr="0047397E">
          <w:rPr>
            <w:rStyle w:val="Hyperlink"/>
          </w:rPr>
          <w:t>http://libguides.usc.edu/writingguide/quantitative</w:t>
        </w:r>
      </w:hyperlink>
    </w:p>
    <w:p w14:paraId="7A01A5B3" w14:textId="77777777" w:rsidR="00FD0527" w:rsidRDefault="00FD0527" w:rsidP="00FD0527">
      <w:pPr>
        <w:pStyle w:val="ListParagraph"/>
        <w:spacing w:after="0" w:line="240" w:lineRule="auto"/>
        <w:ind w:left="1440"/>
      </w:pPr>
    </w:p>
    <w:p w14:paraId="2C3EBF5C" w14:textId="0AA0FCA3" w:rsidR="00B5359D" w:rsidRDefault="006F74AD" w:rsidP="006F74AD">
      <w:pPr>
        <w:spacing w:after="0" w:line="240" w:lineRule="auto"/>
        <w:ind w:left="720"/>
        <w:contextualSpacing/>
      </w:pPr>
      <w:r>
        <w:t xml:space="preserve">b.  </w:t>
      </w:r>
      <w:r w:rsidR="006759F5">
        <w:t>Practice-</w:t>
      </w:r>
      <w:r w:rsidR="003D2B51">
        <w:t>B</w:t>
      </w:r>
      <w:r w:rsidR="006759F5">
        <w:t xml:space="preserve">ased </w:t>
      </w:r>
      <w:r w:rsidR="003D2B51">
        <w:t>R</w:t>
      </w:r>
      <w:r w:rsidR="006759F5">
        <w:t>esearc</w:t>
      </w:r>
      <w:r w:rsidR="000D4A76">
        <w:t xml:space="preserve">h </w:t>
      </w:r>
    </w:p>
    <w:p w14:paraId="43829F81" w14:textId="77777777" w:rsidR="001D5466" w:rsidRDefault="001D5466" w:rsidP="00902D02">
      <w:pPr>
        <w:pStyle w:val="ListParagraph"/>
        <w:numPr>
          <w:ilvl w:val="0"/>
          <w:numId w:val="12"/>
        </w:numPr>
        <w:spacing w:after="0" w:line="240" w:lineRule="auto"/>
      </w:pPr>
      <w:r>
        <w:t>Articles:</w:t>
      </w:r>
    </w:p>
    <w:p w14:paraId="61E1127E" w14:textId="77777777" w:rsidR="00162162" w:rsidRDefault="00162162" w:rsidP="00902D02">
      <w:pPr>
        <w:pStyle w:val="ListParagraph"/>
        <w:numPr>
          <w:ilvl w:val="1"/>
          <w:numId w:val="12"/>
        </w:numPr>
        <w:spacing w:after="0" w:line="240" w:lineRule="auto"/>
      </w:pPr>
      <w:r>
        <w:t xml:space="preserve">Goode JV, Mott DA, </w:t>
      </w:r>
      <w:proofErr w:type="spellStart"/>
      <w:r>
        <w:t>Chater</w:t>
      </w:r>
      <w:proofErr w:type="spellEnd"/>
      <w:r>
        <w:t xml:space="preserve"> R. Collaborations to facilitate success of community pharmacy practice-based research networks. J Am Pharm Assoc (2003). 2008; 48(2):153-62. </w:t>
      </w:r>
      <w:r w:rsidRPr="00422277">
        <w:t>PMID: 18359728</w:t>
      </w:r>
      <w:r>
        <w:t>.</w:t>
      </w:r>
    </w:p>
    <w:p w14:paraId="6ED80857" w14:textId="77777777" w:rsidR="009E408D" w:rsidRDefault="009E408D" w:rsidP="00902D02">
      <w:pPr>
        <w:pStyle w:val="ListParagraph"/>
        <w:numPr>
          <w:ilvl w:val="1"/>
          <w:numId w:val="12"/>
        </w:numPr>
        <w:spacing w:after="0" w:line="240" w:lineRule="auto"/>
      </w:pPr>
      <w:proofErr w:type="spellStart"/>
      <w:r>
        <w:t>Lipowski</w:t>
      </w:r>
      <w:proofErr w:type="spellEnd"/>
      <w:r>
        <w:t xml:space="preserve"> EE. Pharmacy practice-based research networks: why, what, who, and how. J Am Pharm Assoc (2003). 2008; 48(2):142-52. </w:t>
      </w:r>
      <w:r w:rsidRPr="00422277">
        <w:t>PMID: 18359727</w:t>
      </w:r>
      <w:r>
        <w:t>.</w:t>
      </w:r>
    </w:p>
    <w:p w14:paraId="4B418931" w14:textId="77777777" w:rsidR="009E408D" w:rsidRDefault="009E408D" w:rsidP="00902D02">
      <w:pPr>
        <w:pStyle w:val="ListParagraph"/>
        <w:numPr>
          <w:ilvl w:val="1"/>
          <w:numId w:val="12"/>
        </w:numPr>
        <w:spacing w:after="0" w:line="240" w:lineRule="auto"/>
      </w:pPr>
      <w:r>
        <w:t xml:space="preserve">Koshy S. Pharmacy practice-based research networks: do pharmacists need them? Int J Pharm </w:t>
      </w:r>
      <w:proofErr w:type="spellStart"/>
      <w:r>
        <w:t>Pract</w:t>
      </w:r>
      <w:proofErr w:type="spellEnd"/>
      <w:r>
        <w:t xml:space="preserve">. 2014; 22(6):433-6. </w:t>
      </w:r>
      <w:r w:rsidRPr="00422277">
        <w:t>PMID: 24612158</w:t>
      </w:r>
      <w:r>
        <w:t>.</w:t>
      </w:r>
    </w:p>
    <w:p w14:paraId="20FBBC03" w14:textId="77777777" w:rsidR="009E408D" w:rsidRDefault="009E408D" w:rsidP="00902D02">
      <w:pPr>
        <w:pStyle w:val="ListParagraph"/>
        <w:numPr>
          <w:ilvl w:val="1"/>
          <w:numId w:val="12"/>
        </w:numPr>
        <w:spacing w:after="0" w:line="240" w:lineRule="auto"/>
      </w:pPr>
      <w:r>
        <w:t xml:space="preserve">Bauer SR, Abraham PE, Barletta JF, et al. Development of the Critical Care Pharmacotherapy Trials Network. Am J Health Syst Pharm. 2017; 74(5):287-293. </w:t>
      </w:r>
      <w:r w:rsidRPr="00422277">
        <w:t>PMID: 28213493</w:t>
      </w:r>
      <w:r>
        <w:t>.</w:t>
      </w:r>
    </w:p>
    <w:p w14:paraId="128F53B4" w14:textId="77777777" w:rsidR="001D5466" w:rsidRDefault="001D5466" w:rsidP="00902D02">
      <w:pPr>
        <w:pStyle w:val="ListParagraph"/>
        <w:numPr>
          <w:ilvl w:val="0"/>
          <w:numId w:val="12"/>
        </w:numPr>
        <w:spacing w:after="0" w:line="240" w:lineRule="auto"/>
      </w:pPr>
      <w:r>
        <w:t>Web Resources:</w:t>
      </w:r>
    </w:p>
    <w:p w14:paraId="5CCBDA37" w14:textId="77777777" w:rsidR="00EE054B" w:rsidRPr="00162162" w:rsidRDefault="00EE054B" w:rsidP="00902D02">
      <w:pPr>
        <w:pStyle w:val="ListParagraph"/>
        <w:numPr>
          <w:ilvl w:val="1"/>
          <w:numId w:val="12"/>
        </w:numPr>
        <w:spacing w:after="0" w:line="240" w:lineRule="auto"/>
        <w:rPr>
          <w:rStyle w:val="Hyperlink"/>
          <w:color w:val="auto"/>
          <w:u w:val="none"/>
        </w:rPr>
      </w:pPr>
      <w:r>
        <w:t xml:space="preserve">Agency for Healthcare Research and Quality (AHRQ) Essential Practice-Based Research Network Literature: </w:t>
      </w:r>
      <w:hyperlink r:id="rId21" w:history="1">
        <w:r w:rsidRPr="00A9739D">
          <w:rPr>
            <w:rStyle w:val="Hyperlink"/>
          </w:rPr>
          <w:t>https://pbrn.ahrq.gov/tools-and-resources/essential-pbrn-literature</w:t>
        </w:r>
      </w:hyperlink>
    </w:p>
    <w:p w14:paraId="0806F5BE" w14:textId="77777777" w:rsidR="00EE054B" w:rsidRDefault="00EE054B" w:rsidP="00902D02">
      <w:pPr>
        <w:pStyle w:val="ListParagraph"/>
        <w:numPr>
          <w:ilvl w:val="1"/>
          <w:numId w:val="12"/>
        </w:numPr>
        <w:spacing w:after="0" w:line="240" w:lineRule="auto"/>
      </w:pPr>
      <w:r>
        <w:t xml:space="preserve">Agency for Healthcare Research and Quality (AHRQ) Practice-Based Research Network Directory: </w:t>
      </w:r>
      <w:hyperlink r:id="rId22" w:history="1">
        <w:r w:rsidRPr="00A9739D">
          <w:rPr>
            <w:rStyle w:val="Hyperlink"/>
          </w:rPr>
          <w:t>https://pbrn.ahrq.gov/pbrn-registry</w:t>
        </w:r>
      </w:hyperlink>
    </w:p>
    <w:p w14:paraId="4FCC467E" w14:textId="77777777" w:rsidR="00EE054B" w:rsidRPr="00162162" w:rsidRDefault="00EE054B" w:rsidP="00902D02">
      <w:pPr>
        <w:pStyle w:val="ListParagraph"/>
        <w:numPr>
          <w:ilvl w:val="1"/>
          <w:numId w:val="12"/>
        </w:numPr>
        <w:spacing w:after="0" w:line="240" w:lineRule="auto"/>
        <w:rPr>
          <w:rStyle w:val="Hyperlink"/>
          <w:color w:val="auto"/>
          <w:u w:val="none"/>
        </w:rPr>
      </w:pPr>
      <w:r>
        <w:t xml:space="preserve">Agency for Healthcare Research and Quality (AHRQ) Practice-Based Research Networks and Primary Care: </w:t>
      </w:r>
      <w:hyperlink r:id="rId23" w:history="1">
        <w:r w:rsidRPr="00A9739D">
          <w:rPr>
            <w:rStyle w:val="Hyperlink"/>
          </w:rPr>
          <w:t>https://www.youtube.com/playlist?list=PLD0G0A0-yGgnxASlpAM_F6H9nj3LvNpi3</w:t>
        </w:r>
      </w:hyperlink>
    </w:p>
    <w:p w14:paraId="1F8AD165" w14:textId="77777777" w:rsidR="00162162" w:rsidRDefault="00162162" w:rsidP="00902D02">
      <w:pPr>
        <w:pStyle w:val="ListParagraph"/>
        <w:numPr>
          <w:ilvl w:val="1"/>
          <w:numId w:val="12"/>
        </w:numPr>
        <w:spacing w:after="0" w:line="240" w:lineRule="auto"/>
      </w:pPr>
      <w:r>
        <w:t xml:space="preserve">Agency for Healthcare Research and Quality (AHRQ) Practice-Based Research Network Tools and Resources: </w:t>
      </w:r>
      <w:hyperlink r:id="rId24" w:history="1">
        <w:r w:rsidRPr="009B50CE">
          <w:rPr>
            <w:rStyle w:val="Hyperlink"/>
          </w:rPr>
          <w:t>https://pbrn.ahrq.gov/tools-and-resources</w:t>
        </w:r>
      </w:hyperlink>
    </w:p>
    <w:p w14:paraId="1BEDD5C4" w14:textId="44D0C533" w:rsidR="00371842" w:rsidRPr="00162162" w:rsidRDefault="00EE054B" w:rsidP="00902D02">
      <w:pPr>
        <w:pStyle w:val="ListParagraph"/>
        <w:numPr>
          <w:ilvl w:val="1"/>
          <w:numId w:val="12"/>
        </w:numPr>
        <w:spacing w:after="0" w:line="240" w:lineRule="auto"/>
        <w:rPr>
          <w:rStyle w:val="Hyperlink"/>
          <w:color w:val="auto"/>
          <w:u w:val="none"/>
        </w:rPr>
      </w:pPr>
      <w:r w:rsidRPr="00EE054B">
        <w:t>American Society of Health-System Pharmacists</w:t>
      </w:r>
      <w:r>
        <w:t xml:space="preserve"> (</w:t>
      </w:r>
      <w:r w:rsidR="00162162">
        <w:t>ASHP</w:t>
      </w:r>
      <w:r>
        <w:t>)</w:t>
      </w:r>
      <w:r w:rsidR="00162162">
        <w:t xml:space="preserve"> </w:t>
      </w:r>
      <w:r w:rsidR="00371842" w:rsidRPr="00371842">
        <w:t>Essentials of Practice-Based Research for Pharmacists</w:t>
      </w:r>
      <w:r w:rsidR="00422277">
        <w:t>:</w:t>
      </w:r>
      <w:r w:rsidR="00371842">
        <w:t xml:space="preserve">  </w:t>
      </w:r>
      <w:hyperlink r:id="rId25" w:history="1">
        <w:r w:rsidR="00371842" w:rsidRPr="00A9739D">
          <w:rPr>
            <w:rStyle w:val="Hyperlink"/>
          </w:rPr>
          <w:t>http://elearning.ashp.org/products/5427/essentials-of-practice-based-research-for-pharmacists-not-for-ce</w:t>
        </w:r>
      </w:hyperlink>
    </w:p>
    <w:p w14:paraId="0E2E819E" w14:textId="31D60B7C" w:rsidR="004C5518" w:rsidRDefault="00EE054B" w:rsidP="00902D02">
      <w:pPr>
        <w:pStyle w:val="ListParagraph"/>
        <w:numPr>
          <w:ilvl w:val="1"/>
          <w:numId w:val="12"/>
        </w:numPr>
        <w:spacing w:after="0" w:line="240" w:lineRule="auto"/>
      </w:pPr>
      <w:r>
        <w:t xml:space="preserve">Research </w:t>
      </w:r>
      <w:r w:rsidR="003D2B51">
        <w:t>T</w:t>
      </w:r>
      <w:r w:rsidR="00422277">
        <w:t xml:space="preserve">oolkit (building collaborations, developing proposals, starting up a study, conducting and managing projects, disseminating and closing research, research with Hispanic and indigenous populations): </w:t>
      </w:r>
      <w:hyperlink r:id="rId26" w:history="1">
        <w:r w:rsidR="004C5518" w:rsidRPr="009B50CE">
          <w:rPr>
            <w:rStyle w:val="Hyperlink"/>
          </w:rPr>
          <w:t>http://www.researchtoolkit.org/</w:t>
        </w:r>
      </w:hyperlink>
    </w:p>
    <w:p w14:paraId="292F53D4" w14:textId="77777777" w:rsidR="005007BA" w:rsidRDefault="005007BA" w:rsidP="005007BA">
      <w:pPr>
        <w:pStyle w:val="ListParagraph"/>
        <w:spacing w:after="0" w:line="240" w:lineRule="auto"/>
        <w:ind w:left="1440"/>
      </w:pPr>
    </w:p>
    <w:p w14:paraId="17AFC628" w14:textId="610407AB" w:rsidR="00B5359D" w:rsidRDefault="006F74AD" w:rsidP="006F74AD">
      <w:pPr>
        <w:spacing w:after="0" w:line="240" w:lineRule="auto"/>
        <w:ind w:left="720"/>
        <w:contextualSpacing/>
      </w:pPr>
      <w:r>
        <w:t xml:space="preserve">c.  </w:t>
      </w:r>
      <w:r w:rsidR="006759F5">
        <w:t xml:space="preserve">Qualitative </w:t>
      </w:r>
      <w:r w:rsidR="003D2B51">
        <w:t>R</w:t>
      </w:r>
      <w:r w:rsidR="006759F5">
        <w:t>esearch (e.g., patient-reported outcomes, focus groups, interviews)</w:t>
      </w:r>
    </w:p>
    <w:p w14:paraId="70AF3C97" w14:textId="08C8C5B9" w:rsidR="008F5827" w:rsidRDefault="00DD77E4" w:rsidP="00902D02">
      <w:pPr>
        <w:pStyle w:val="ListParagraph"/>
        <w:numPr>
          <w:ilvl w:val="0"/>
          <w:numId w:val="20"/>
        </w:numPr>
        <w:spacing w:after="0" w:line="240" w:lineRule="auto"/>
      </w:pPr>
      <w:r>
        <w:t>Resources Available through American College of Clinical Pharmacy (ACCP)</w:t>
      </w:r>
      <w:r w:rsidR="008F5827">
        <w:t>:</w:t>
      </w:r>
    </w:p>
    <w:p w14:paraId="0B8C7A5F" w14:textId="26B2C42D" w:rsidR="008F5827" w:rsidRPr="009D3128" w:rsidRDefault="008F5827" w:rsidP="00902D02">
      <w:pPr>
        <w:pStyle w:val="ListParagraph"/>
        <w:numPr>
          <w:ilvl w:val="3"/>
          <w:numId w:val="20"/>
        </w:numPr>
        <w:rPr>
          <w:rStyle w:val="Hyperlink"/>
          <w:color w:val="auto"/>
          <w:u w:val="none"/>
        </w:rPr>
      </w:pPr>
      <w:r>
        <w:t xml:space="preserve">Book: </w:t>
      </w:r>
      <w:proofErr w:type="spellStart"/>
      <w:r>
        <w:t>Aday</w:t>
      </w:r>
      <w:proofErr w:type="spellEnd"/>
      <w:r>
        <w:t xml:space="preserve"> LA, Cornelius LJ (2006). </w:t>
      </w:r>
      <w:r w:rsidRPr="008F5827">
        <w:t>Designing and Conducting Health Surveys</w:t>
      </w:r>
      <w:r w:rsidR="007A28D3">
        <w:t xml:space="preserve">. Third </w:t>
      </w:r>
      <w:r>
        <w:t xml:space="preserve">edition. Jossey-Bass. </w:t>
      </w:r>
      <w:r w:rsidRPr="008F5827">
        <w:t xml:space="preserve">Available at: </w:t>
      </w:r>
      <w:hyperlink r:id="rId27" w:history="1">
        <w:r w:rsidRPr="0047397E">
          <w:rPr>
            <w:rStyle w:val="Hyperlink"/>
          </w:rPr>
          <w:t>https://www.accp.com/store/</w:t>
        </w:r>
      </w:hyperlink>
    </w:p>
    <w:p w14:paraId="07B4D962" w14:textId="77777777" w:rsidR="009D3128" w:rsidRDefault="009D3128" w:rsidP="00902D02">
      <w:pPr>
        <w:pStyle w:val="ListParagraph"/>
        <w:numPr>
          <w:ilvl w:val="3"/>
          <w:numId w:val="20"/>
        </w:numPr>
      </w:pPr>
      <w:r>
        <w:t xml:space="preserve">Book: Fink A (2015): </w:t>
      </w:r>
      <w:r w:rsidRPr="007A28D3">
        <w:t>How to Conduct Surveys: A Step-by-Step Guide</w:t>
      </w:r>
      <w:r>
        <w:t xml:space="preserve">. Sixth edition. </w:t>
      </w:r>
      <w:r>
        <w:rPr>
          <w:rFonts w:ascii="Arial" w:hAnsi="Arial" w:cs="Arial"/>
          <w:color w:val="000000"/>
          <w:sz w:val="20"/>
          <w:szCs w:val="20"/>
          <w:shd w:val="clear" w:color="auto" w:fill="FFFFFF"/>
        </w:rPr>
        <w:t xml:space="preserve">SAGE Publications. </w:t>
      </w:r>
      <w:r w:rsidRPr="008F5827">
        <w:t xml:space="preserve">Available at: </w:t>
      </w:r>
      <w:hyperlink r:id="rId28" w:history="1">
        <w:r w:rsidRPr="0047397E">
          <w:rPr>
            <w:rStyle w:val="Hyperlink"/>
          </w:rPr>
          <w:t>https://www.accp.com/store/</w:t>
        </w:r>
      </w:hyperlink>
    </w:p>
    <w:p w14:paraId="6A21B6C4" w14:textId="438B064F" w:rsidR="003D2B51" w:rsidRDefault="003D2B51" w:rsidP="00902D02">
      <w:pPr>
        <w:pStyle w:val="ListParagraph"/>
        <w:numPr>
          <w:ilvl w:val="0"/>
          <w:numId w:val="20"/>
        </w:numPr>
        <w:spacing w:after="0" w:line="240" w:lineRule="auto"/>
      </w:pPr>
      <w:r>
        <w:t>Articles:</w:t>
      </w:r>
    </w:p>
    <w:p w14:paraId="7D232365" w14:textId="77777777" w:rsidR="003D2B51" w:rsidRPr="009D3128" w:rsidRDefault="003D2B51" w:rsidP="00902D02">
      <w:pPr>
        <w:pStyle w:val="ListParagraph"/>
        <w:numPr>
          <w:ilvl w:val="3"/>
          <w:numId w:val="20"/>
        </w:numPr>
        <w:spacing w:after="0" w:line="240" w:lineRule="auto"/>
        <w:rPr>
          <w:rStyle w:val="Hyperlink"/>
          <w:color w:val="auto"/>
          <w:u w:val="none"/>
        </w:rPr>
      </w:pPr>
      <w:r w:rsidRPr="00422277">
        <w:t xml:space="preserve">Curry LA, </w:t>
      </w:r>
      <w:proofErr w:type="spellStart"/>
      <w:r w:rsidRPr="00422277">
        <w:t>Nembhard</w:t>
      </w:r>
      <w:proofErr w:type="spellEnd"/>
      <w:r w:rsidRPr="00422277">
        <w:t xml:space="preserve"> IM, Bradley EH.</w:t>
      </w:r>
      <w:r>
        <w:t xml:space="preserve"> Qualitative and mixed methods research. Circulation. 2009; 119:1442-1452. </w:t>
      </w:r>
      <w:r w:rsidRPr="00422277">
        <w:t>PMID: 19289649</w:t>
      </w:r>
      <w:r>
        <w:t xml:space="preserve">. </w:t>
      </w:r>
      <w:hyperlink r:id="rId29" w:history="1">
        <w:r w:rsidRPr="00A9739D">
          <w:rPr>
            <w:rStyle w:val="Hyperlink"/>
          </w:rPr>
          <w:t>http://circ.ahajournals.org/content/119/10/1442.long</w:t>
        </w:r>
      </w:hyperlink>
    </w:p>
    <w:p w14:paraId="0D5EB8B2" w14:textId="77777777" w:rsidR="009D3128" w:rsidRDefault="009D3128" w:rsidP="00902D02">
      <w:pPr>
        <w:pStyle w:val="ListParagraph"/>
        <w:numPr>
          <w:ilvl w:val="3"/>
          <w:numId w:val="20"/>
        </w:numPr>
        <w:spacing w:after="0" w:line="240" w:lineRule="auto"/>
      </w:pPr>
      <w:proofErr w:type="spellStart"/>
      <w:r>
        <w:t>Schneeweiss</w:t>
      </w:r>
      <w:proofErr w:type="spellEnd"/>
      <w:r>
        <w:t xml:space="preserve"> S, Seeger JD, Smith SR. Methods for developing and analyzing clinically rich data for patient-centered outcomes research: an overview. </w:t>
      </w:r>
      <w:proofErr w:type="spellStart"/>
      <w:r>
        <w:t>Pharmacoepidemiol</w:t>
      </w:r>
      <w:proofErr w:type="spellEnd"/>
      <w:r>
        <w:t xml:space="preserve"> Drug </w:t>
      </w:r>
      <w:proofErr w:type="spellStart"/>
      <w:r>
        <w:t>Saf</w:t>
      </w:r>
      <w:proofErr w:type="spellEnd"/>
      <w:r>
        <w:t xml:space="preserve">. 2012;21 Suppl 2:1-5. </w:t>
      </w:r>
      <w:r w:rsidRPr="00422277">
        <w:t>PMID: 22552973</w:t>
      </w:r>
      <w:r>
        <w:t>.</w:t>
      </w:r>
    </w:p>
    <w:p w14:paraId="77C7964D" w14:textId="77777777" w:rsidR="009D3128" w:rsidRDefault="009D3128" w:rsidP="00902D02">
      <w:pPr>
        <w:pStyle w:val="ListParagraph"/>
        <w:numPr>
          <w:ilvl w:val="3"/>
          <w:numId w:val="20"/>
        </w:numPr>
        <w:spacing w:after="0" w:line="240" w:lineRule="auto"/>
      </w:pPr>
      <w:r>
        <w:t xml:space="preserve">Gabriel SE, Normand SL. Getting the methods right—the foundation of patient-centered outcomes research. N </w:t>
      </w:r>
      <w:proofErr w:type="spellStart"/>
      <w:r>
        <w:t>Engl</w:t>
      </w:r>
      <w:proofErr w:type="spellEnd"/>
      <w:r>
        <w:t xml:space="preserve"> J Med. 2012; 367(9):787-90. </w:t>
      </w:r>
      <w:r w:rsidRPr="00422277">
        <w:t>PMID: 22830434</w:t>
      </w:r>
      <w:r>
        <w:t>.</w:t>
      </w:r>
    </w:p>
    <w:p w14:paraId="477DE402" w14:textId="4180ED73" w:rsidR="003D2B51" w:rsidRDefault="003D2B51" w:rsidP="00902D02">
      <w:pPr>
        <w:pStyle w:val="ListParagraph"/>
        <w:numPr>
          <w:ilvl w:val="0"/>
          <w:numId w:val="20"/>
        </w:numPr>
        <w:spacing w:after="0" w:line="240" w:lineRule="auto"/>
      </w:pPr>
      <w:r>
        <w:t>Web Resources</w:t>
      </w:r>
      <w:r w:rsidR="009D3128">
        <w:t>:</w:t>
      </w:r>
    </w:p>
    <w:p w14:paraId="6D4566EE" w14:textId="5C465CEC" w:rsidR="003D2B51" w:rsidRDefault="003D2B51" w:rsidP="00902D02">
      <w:pPr>
        <w:pStyle w:val="ListParagraph"/>
        <w:numPr>
          <w:ilvl w:val="3"/>
          <w:numId w:val="20"/>
        </w:numPr>
        <w:spacing w:after="0" w:line="240" w:lineRule="auto"/>
      </w:pPr>
      <w:r>
        <w:t xml:space="preserve">How to Conduct a Focus Group: </w:t>
      </w:r>
      <w:hyperlink r:id="rId30" w:history="1">
        <w:r w:rsidRPr="00A9739D">
          <w:rPr>
            <w:rStyle w:val="Hyperlink"/>
          </w:rPr>
          <w:t>https://assessment.trinity.duke.edu/documents/How_to_Conduct_a_Focus_Group.pdf</w:t>
        </w:r>
      </w:hyperlink>
    </w:p>
    <w:p w14:paraId="4D51B3B6" w14:textId="0C7BE2C9" w:rsidR="00422277" w:rsidRDefault="00422277" w:rsidP="00902D02">
      <w:pPr>
        <w:pStyle w:val="ListParagraph"/>
        <w:numPr>
          <w:ilvl w:val="3"/>
          <w:numId w:val="20"/>
        </w:numPr>
        <w:spacing w:after="0" w:line="240" w:lineRule="auto"/>
      </w:pPr>
      <w:r>
        <w:t>P</w:t>
      </w:r>
      <w:r w:rsidR="00EE054B">
        <w:t>atient-Centered Outcomes Research Institute (P</w:t>
      </w:r>
      <w:r>
        <w:t>CORI</w:t>
      </w:r>
      <w:r w:rsidR="00EE054B">
        <w:t>)</w:t>
      </w:r>
      <w:r>
        <w:t xml:space="preserve"> Methodology Standards: </w:t>
      </w:r>
      <w:hyperlink r:id="rId31" w:history="1">
        <w:r w:rsidRPr="00A9739D">
          <w:rPr>
            <w:rStyle w:val="Hyperlink"/>
          </w:rPr>
          <w:t>http://www.pcori.org/research-results/research-methodology/pcori-methodology-standards</w:t>
        </w:r>
      </w:hyperlink>
    </w:p>
    <w:p w14:paraId="2EAA6621" w14:textId="24B00446" w:rsidR="00422277" w:rsidRDefault="00EE054B" w:rsidP="00902D02">
      <w:pPr>
        <w:pStyle w:val="ListParagraph"/>
        <w:numPr>
          <w:ilvl w:val="3"/>
          <w:numId w:val="20"/>
        </w:numPr>
        <w:spacing w:after="0" w:line="240" w:lineRule="auto"/>
      </w:pPr>
      <w:r>
        <w:t>Patient-Centered Outcomes Research Institute (PCORI)</w:t>
      </w:r>
      <w:r w:rsidR="00422277">
        <w:t xml:space="preserve"> Methodology Standards Academic Curriculum: </w:t>
      </w:r>
      <w:hyperlink r:id="rId32" w:history="1">
        <w:r w:rsidR="00422277" w:rsidRPr="00A9739D">
          <w:rPr>
            <w:rStyle w:val="Hyperlink"/>
          </w:rPr>
          <w:t>http://www.pcori.org/research-results/research-methodology/methodology-standards-academic-curriculum\</w:t>
        </w:r>
      </w:hyperlink>
    </w:p>
    <w:p w14:paraId="1AA25783" w14:textId="77777777" w:rsidR="00EE054B" w:rsidRDefault="00EE054B" w:rsidP="00902D02">
      <w:pPr>
        <w:pStyle w:val="ListParagraph"/>
        <w:numPr>
          <w:ilvl w:val="3"/>
          <w:numId w:val="20"/>
        </w:numPr>
        <w:spacing w:after="0" w:line="240" w:lineRule="auto"/>
      </w:pPr>
      <w:r>
        <w:t xml:space="preserve">Research Methods Knowledge Base – Survey Research: </w:t>
      </w:r>
      <w:hyperlink r:id="rId33" w:history="1">
        <w:r w:rsidRPr="00A9739D">
          <w:rPr>
            <w:rStyle w:val="Hyperlink"/>
          </w:rPr>
          <w:t>https://www.socialresearchmethods.net/kb/survey.php</w:t>
        </w:r>
      </w:hyperlink>
    </w:p>
    <w:p w14:paraId="1DA1656D" w14:textId="77777777" w:rsidR="005007BA" w:rsidRDefault="005007BA" w:rsidP="00902D02">
      <w:pPr>
        <w:pStyle w:val="ListParagraph"/>
        <w:numPr>
          <w:ilvl w:val="3"/>
          <w:numId w:val="20"/>
        </w:numPr>
        <w:spacing w:after="0" w:line="240" w:lineRule="auto"/>
        <w:rPr>
          <w:rStyle w:val="Hyperlink"/>
          <w:color w:val="auto"/>
          <w:u w:val="none"/>
        </w:rPr>
      </w:pPr>
      <w:r w:rsidRPr="005007BA">
        <w:rPr>
          <w:rStyle w:val="Hyperlink"/>
          <w:color w:val="auto"/>
          <w:u w:val="none"/>
        </w:rPr>
        <w:t>Robert Wood Johnson Foundation - Using Qualitative Methods in Healthcare Research: A Comprehensive Guide for Designing, Writing, Reviewing and Reporting Qualitative Research</w:t>
      </w:r>
      <w:r>
        <w:rPr>
          <w:rStyle w:val="Hyperlink"/>
          <w:color w:val="auto"/>
          <w:u w:val="none"/>
        </w:rPr>
        <w:t xml:space="preserve">. </w:t>
      </w:r>
      <w:hyperlink r:id="rId34" w:history="1">
        <w:r w:rsidRPr="00E346D2">
          <w:rPr>
            <w:rStyle w:val="Hyperlink"/>
          </w:rPr>
          <w:t>http://www.qualres.org/index.html</w:t>
        </w:r>
      </w:hyperlink>
    </w:p>
    <w:p w14:paraId="53BCC816" w14:textId="77777777" w:rsidR="00422277" w:rsidRDefault="00422277" w:rsidP="00422277">
      <w:pPr>
        <w:pStyle w:val="ListParagraph"/>
        <w:spacing w:after="0" w:line="240" w:lineRule="auto"/>
        <w:ind w:left="1440"/>
      </w:pPr>
    </w:p>
    <w:p w14:paraId="0C54C465" w14:textId="3F78ECC0" w:rsidR="00B5359D" w:rsidRDefault="006F74AD" w:rsidP="006F74AD">
      <w:pPr>
        <w:spacing w:after="0" w:line="240" w:lineRule="auto"/>
        <w:ind w:left="720"/>
        <w:contextualSpacing/>
      </w:pPr>
      <w:r>
        <w:t xml:space="preserve">d.  </w:t>
      </w:r>
      <w:r w:rsidR="006759F5">
        <w:t xml:space="preserve">Health </w:t>
      </w:r>
      <w:r w:rsidR="00EE054B">
        <w:t>Services R</w:t>
      </w:r>
      <w:r w:rsidR="006759F5">
        <w:t>esearch (e.g., outcomes research, cost-effectiveness research, database research)</w:t>
      </w:r>
    </w:p>
    <w:p w14:paraId="5406CDD9" w14:textId="14116751" w:rsidR="007A28D3" w:rsidRDefault="00DD77E4" w:rsidP="00902D02">
      <w:pPr>
        <w:pStyle w:val="ListParagraph"/>
        <w:numPr>
          <w:ilvl w:val="0"/>
          <w:numId w:val="21"/>
        </w:numPr>
        <w:spacing w:after="0" w:line="240" w:lineRule="auto"/>
      </w:pPr>
      <w:r>
        <w:t>Resources Available through American College of Clinical Pharmacy (ACCP)</w:t>
      </w:r>
      <w:r w:rsidR="007A28D3">
        <w:t>:</w:t>
      </w:r>
    </w:p>
    <w:p w14:paraId="657EC8C8" w14:textId="649057E7" w:rsidR="007A28D3" w:rsidRDefault="007A28D3" w:rsidP="00902D02">
      <w:pPr>
        <w:pStyle w:val="ListParagraph"/>
        <w:numPr>
          <w:ilvl w:val="3"/>
          <w:numId w:val="21"/>
        </w:numPr>
      </w:pPr>
      <w:r>
        <w:t xml:space="preserve">Book: </w:t>
      </w:r>
      <w:proofErr w:type="spellStart"/>
      <w:r w:rsidRPr="007A28D3">
        <w:t>Grauer</w:t>
      </w:r>
      <w:proofErr w:type="spellEnd"/>
      <w:r w:rsidRPr="007A28D3">
        <w:t xml:space="preserve"> DW, Lee J, Odom TD, et al., eds. Pharmacoeconomics and Outcomes: Applications for Patient Care</w:t>
      </w:r>
      <w:r>
        <w:t>.</w:t>
      </w:r>
      <w:r w:rsidRPr="007A28D3">
        <w:t xml:space="preserve"> Second Edition. American College of Clinical Pharmacy.</w:t>
      </w:r>
      <w:r>
        <w:t xml:space="preserve"> </w:t>
      </w:r>
      <w:r w:rsidRPr="008F5827">
        <w:t xml:space="preserve">Available at: </w:t>
      </w:r>
      <w:hyperlink r:id="rId35" w:history="1">
        <w:r w:rsidRPr="0047397E">
          <w:rPr>
            <w:rStyle w:val="Hyperlink"/>
          </w:rPr>
          <w:t>https://www.accp.com/store/</w:t>
        </w:r>
      </w:hyperlink>
    </w:p>
    <w:p w14:paraId="6E274EC4" w14:textId="75133F49" w:rsidR="00EE054B" w:rsidRDefault="00EE054B" w:rsidP="00902D02">
      <w:pPr>
        <w:pStyle w:val="ListParagraph"/>
        <w:numPr>
          <w:ilvl w:val="0"/>
          <w:numId w:val="21"/>
        </w:numPr>
        <w:spacing w:after="0" w:line="240" w:lineRule="auto"/>
      </w:pPr>
      <w:r>
        <w:t>Articles:</w:t>
      </w:r>
    </w:p>
    <w:p w14:paraId="61C2C72D" w14:textId="74D1E629" w:rsidR="008F5827" w:rsidRDefault="008F5827" w:rsidP="00902D02">
      <w:pPr>
        <w:pStyle w:val="ListParagraph"/>
        <w:numPr>
          <w:ilvl w:val="3"/>
          <w:numId w:val="21"/>
        </w:numPr>
      </w:pPr>
      <w:proofErr w:type="spellStart"/>
      <w:r w:rsidRPr="008F5827">
        <w:t>Motheral</w:t>
      </w:r>
      <w:proofErr w:type="spellEnd"/>
      <w:r w:rsidRPr="008F5827">
        <w:t xml:space="preserve"> B, Brooks J, Clark MA, et al. A checklist for retrospective database studies – Report of the </w:t>
      </w:r>
      <w:r w:rsidR="007A28D3">
        <w:t>International Society for Pharmacoeconomics and Outcomes Research</w:t>
      </w:r>
      <w:r w:rsidR="007A28D3" w:rsidRPr="008F5827">
        <w:t xml:space="preserve"> </w:t>
      </w:r>
      <w:r w:rsidR="007A28D3">
        <w:t>(</w:t>
      </w:r>
      <w:r w:rsidRPr="008F5827">
        <w:t>ISPOR</w:t>
      </w:r>
      <w:r w:rsidR="007A28D3">
        <w:t>)</w:t>
      </w:r>
      <w:r w:rsidRPr="008F5827">
        <w:t xml:space="preserve"> Task Force on Retrospective Databases. Value Health. 2003; 6:90-7. PMID: 12641858.</w:t>
      </w:r>
    </w:p>
    <w:p w14:paraId="0AD8F63F" w14:textId="77777777" w:rsidR="009D3128" w:rsidRDefault="009D3128" w:rsidP="00902D02">
      <w:pPr>
        <w:pStyle w:val="ListParagraph"/>
        <w:numPr>
          <w:ilvl w:val="3"/>
          <w:numId w:val="21"/>
        </w:numPr>
      </w:pPr>
      <w:proofErr w:type="spellStart"/>
      <w:r>
        <w:t>Schumock</w:t>
      </w:r>
      <w:proofErr w:type="spellEnd"/>
      <w:r>
        <w:t xml:space="preserve"> GT, Pickard AS. Comparative effectiveness research: Relevance and applications to pharmacy. Am J Health Syst Pharm. 2009; 66(14):1278-86. </w:t>
      </w:r>
      <w:r w:rsidRPr="002066AF">
        <w:t>PMID: 19574602</w:t>
      </w:r>
      <w:r>
        <w:t>.</w:t>
      </w:r>
    </w:p>
    <w:p w14:paraId="55E6A951" w14:textId="77777777" w:rsidR="009D3128" w:rsidRPr="00EE054B" w:rsidRDefault="009D3128" w:rsidP="00902D02">
      <w:pPr>
        <w:pStyle w:val="ListParagraph"/>
        <w:numPr>
          <w:ilvl w:val="3"/>
          <w:numId w:val="21"/>
        </w:numPr>
      </w:pPr>
      <w:proofErr w:type="spellStart"/>
      <w:r w:rsidRPr="00EE054B">
        <w:t>Concato</w:t>
      </w:r>
      <w:proofErr w:type="spellEnd"/>
      <w:r w:rsidRPr="00EE054B">
        <w:t xml:space="preserve"> J, Lawler EV, Lew RA, et al. Observational methods in comparative effectiveness research. Am J Med. 2010; 123(12 Suppl 1</w:t>
      </w:r>
      <w:proofErr w:type="gramStart"/>
      <w:r w:rsidRPr="00EE054B">
        <w:t>):e</w:t>
      </w:r>
      <w:proofErr w:type="gramEnd"/>
      <w:r w:rsidRPr="00EE054B">
        <w:t>16-23. PMID: 21184862.</w:t>
      </w:r>
    </w:p>
    <w:p w14:paraId="7DB80F70" w14:textId="77777777" w:rsidR="009D3128" w:rsidRPr="00EE054B" w:rsidRDefault="009D3128" w:rsidP="00902D02">
      <w:pPr>
        <w:pStyle w:val="ListParagraph"/>
        <w:numPr>
          <w:ilvl w:val="3"/>
          <w:numId w:val="21"/>
        </w:numPr>
      </w:pPr>
      <w:r w:rsidRPr="00EE054B">
        <w:t xml:space="preserve">Smith AK, </w:t>
      </w:r>
      <w:proofErr w:type="spellStart"/>
      <w:r w:rsidRPr="00EE054B">
        <w:t>Ayanian</w:t>
      </w:r>
      <w:proofErr w:type="spellEnd"/>
      <w:r w:rsidRPr="00EE054B">
        <w:t xml:space="preserve"> JZ, </w:t>
      </w:r>
      <w:proofErr w:type="spellStart"/>
      <w:r w:rsidRPr="00EE054B">
        <w:t>Covinsky</w:t>
      </w:r>
      <w:proofErr w:type="spellEnd"/>
      <w:r w:rsidRPr="00EE054B">
        <w:t xml:space="preserve"> KE, et al. Conducting high-value secondary dataset analysis: an introductory guide and resources. J Gen Intern Med. 2011; 26(8):920-9. PMID: 21301985. </w:t>
      </w:r>
    </w:p>
    <w:p w14:paraId="2BB19B48" w14:textId="77777777" w:rsidR="009D3128" w:rsidRDefault="009D3128" w:rsidP="00902D02">
      <w:pPr>
        <w:pStyle w:val="ListParagraph"/>
        <w:numPr>
          <w:ilvl w:val="3"/>
          <w:numId w:val="21"/>
        </w:numPr>
        <w:spacing w:after="0" w:line="240" w:lineRule="auto"/>
      </w:pPr>
      <w:r>
        <w:t xml:space="preserve">Sanders GD, Neumann PJ, Basu A, et al. Recommendations for Conduct, Methodological Practices, and Reporting of Cost-effectiveness Analyses: Second Panel on Cost-Effectiveness in Health and Medicine. JAMA. 2016; 316(10):1093-1103. </w:t>
      </w:r>
      <w:r w:rsidRPr="00A5208E">
        <w:t>PMID: 27623463</w:t>
      </w:r>
      <w:r>
        <w:t>.</w:t>
      </w:r>
    </w:p>
    <w:p w14:paraId="7505A837" w14:textId="7E6FD6B7" w:rsidR="00EE054B" w:rsidRDefault="00EE054B" w:rsidP="00902D02">
      <w:pPr>
        <w:pStyle w:val="ListParagraph"/>
        <w:numPr>
          <w:ilvl w:val="0"/>
          <w:numId w:val="21"/>
        </w:numPr>
        <w:spacing w:after="0" w:line="240" w:lineRule="auto"/>
      </w:pPr>
      <w:r>
        <w:t>Web Resources:</w:t>
      </w:r>
    </w:p>
    <w:p w14:paraId="0274A0CB" w14:textId="33779906" w:rsidR="008F5827" w:rsidRDefault="00B5793D" w:rsidP="00902D02">
      <w:pPr>
        <w:pStyle w:val="ListParagraph"/>
        <w:numPr>
          <w:ilvl w:val="3"/>
          <w:numId w:val="21"/>
        </w:numPr>
        <w:spacing w:after="0" w:line="240" w:lineRule="auto"/>
        <w:rPr>
          <w:rStyle w:val="Hyperlink"/>
          <w:color w:val="auto"/>
          <w:u w:val="none"/>
        </w:rPr>
      </w:pPr>
      <w:r>
        <w:t>International Society for Pharmacoeconomics and Outcomes Research</w:t>
      </w:r>
      <w:r w:rsidR="007A28D3">
        <w:t xml:space="preserve"> (ISPOR)</w:t>
      </w:r>
      <w:r>
        <w:t xml:space="preserve">: </w:t>
      </w:r>
      <w:hyperlink r:id="rId36" w:history="1">
        <w:r w:rsidR="00A5208E" w:rsidRPr="00A9739D">
          <w:rPr>
            <w:rStyle w:val="Hyperlink"/>
          </w:rPr>
          <w:t>https://www.ispor.org/</w:t>
        </w:r>
      </w:hyperlink>
    </w:p>
    <w:p w14:paraId="0D328C2A" w14:textId="5698F180" w:rsidR="00A5208E" w:rsidRPr="008F5827" w:rsidRDefault="008F5827" w:rsidP="00902D02">
      <w:pPr>
        <w:pStyle w:val="ListParagraph"/>
        <w:numPr>
          <w:ilvl w:val="3"/>
          <w:numId w:val="21"/>
        </w:numPr>
        <w:spacing w:after="0" w:line="240" w:lineRule="auto"/>
        <w:rPr>
          <w:rStyle w:val="Hyperlink"/>
          <w:color w:val="auto"/>
          <w:u w:val="none"/>
        </w:rPr>
      </w:pPr>
      <w:r>
        <w:t xml:space="preserve">Introduction to Big Data: </w:t>
      </w:r>
      <w:hyperlink r:id="rId37" w:history="1">
        <w:r w:rsidRPr="00A9739D">
          <w:rPr>
            <w:rStyle w:val="Hyperlink"/>
          </w:rPr>
          <w:t>https://www.coursera.org/learn/big-data-introduction</w:t>
        </w:r>
      </w:hyperlink>
    </w:p>
    <w:p w14:paraId="48AA713A" w14:textId="77777777" w:rsidR="008F5827" w:rsidRPr="008F5827" w:rsidRDefault="008F5827" w:rsidP="00902D02">
      <w:pPr>
        <w:pStyle w:val="ListParagraph"/>
        <w:numPr>
          <w:ilvl w:val="3"/>
          <w:numId w:val="21"/>
        </w:numPr>
        <w:spacing w:after="0" w:line="240" w:lineRule="auto"/>
        <w:rPr>
          <w:rStyle w:val="Hyperlink"/>
          <w:color w:val="auto"/>
          <w:u w:val="none"/>
        </w:rPr>
      </w:pPr>
      <w:r>
        <w:t xml:space="preserve">Methods Guide for Effectiveness and Comparative Effectiveness Reviews. AHRQ Publication No. 10(14)-EHC063-EF. Rockville, MD: Agency for Healthcare Research and Quality. January 2014. </w:t>
      </w:r>
      <w:hyperlink r:id="rId38" w:history="1">
        <w:r w:rsidRPr="00E346D2">
          <w:rPr>
            <w:rStyle w:val="Hyperlink"/>
          </w:rPr>
          <w:t>https://www.effectivehealthcare.ahrq.gov/ehc/products/60/318/CER-Methods-Guide-140109.pdf</w:t>
        </w:r>
      </w:hyperlink>
    </w:p>
    <w:p w14:paraId="11F8AE8B" w14:textId="77777777" w:rsidR="008F5827" w:rsidRDefault="008F5827" w:rsidP="00902D02">
      <w:pPr>
        <w:pStyle w:val="ListParagraph"/>
        <w:numPr>
          <w:ilvl w:val="3"/>
          <w:numId w:val="21"/>
        </w:numPr>
        <w:spacing w:after="0" w:line="240" w:lineRule="auto"/>
      </w:pPr>
      <w:proofErr w:type="spellStart"/>
      <w:r w:rsidRPr="008F5827">
        <w:t>STrengthening</w:t>
      </w:r>
      <w:proofErr w:type="spellEnd"/>
      <w:r w:rsidRPr="008F5827">
        <w:t xml:space="preserve"> the Reporting of </w:t>
      </w:r>
      <w:proofErr w:type="spellStart"/>
      <w:r w:rsidRPr="008F5827">
        <w:t>OBservational</w:t>
      </w:r>
      <w:proofErr w:type="spellEnd"/>
      <w:r w:rsidRPr="008F5827">
        <w:t xml:space="preserve"> studies in Epidemiology</w:t>
      </w:r>
      <w:r>
        <w:t xml:space="preserve"> (STROBE) Statement: </w:t>
      </w:r>
      <w:hyperlink r:id="rId39" w:history="1">
        <w:r w:rsidRPr="0047397E">
          <w:rPr>
            <w:rStyle w:val="Hyperlink"/>
          </w:rPr>
          <w:t>https://www.strobe-statement.org/index.php?id=strobe-home</w:t>
        </w:r>
      </w:hyperlink>
    </w:p>
    <w:p w14:paraId="45989B93" w14:textId="77777777" w:rsidR="008F5827" w:rsidRDefault="008F5827" w:rsidP="008F5827">
      <w:pPr>
        <w:pStyle w:val="ListParagraph"/>
        <w:spacing w:after="0" w:line="240" w:lineRule="auto"/>
        <w:ind w:left="1440"/>
      </w:pPr>
    </w:p>
    <w:p w14:paraId="6737D962" w14:textId="22376095" w:rsidR="00B5359D" w:rsidRDefault="006F74AD" w:rsidP="006F74AD">
      <w:pPr>
        <w:spacing w:after="0" w:line="240" w:lineRule="auto"/>
        <w:ind w:left="720"/>
        <w:contextualSpacing/>
      </w:pPr>
      <w:r>
        <w:t xml:space="preserve">e.  </w:t>
      </w:r>
      <w:r w:rsidR="009D3128">
        <w:t>Implementation Science and Implementation Research</w:t>
      </w:r>
    </w:p>
    <w:p w14:paraId="0A222CE6" w14:textId="77777777" w:rsidR="009D3128" w:rsidRDefault="009D3128" w:rsidP="00902D02">
      <w:pPr>
        <w:pStyle w:val="ListParagraph"/>
        <w:numPr>
          <w:ilvl w:val="0"/>
          <w:numId w:val="24"/>
        </w:numPr>
        <w:spacing w:after="0" w:line="240" w:lineRule="auto"/>
      </w:pPr>
      <w:r>
        <w:t>Articles:</w:t>
      </w:r>
    </w:p>
    <w:p w14:paraId="06D6FD78" w14:textId="221158E4" w:rsidR="001C17D5" w:rsidRDefault="009D3128" w:rsidP="00902D02">
      <w:pPr>
        <w:pStyle w:val="ListParagraph"/>
        <w:numPr>
          <w:ilvl w:val="1"/>
          <w:numId w:val="24"/>
        </w:numPr>
        <w:spacing w:after="0" w:line="240" w:lineRule="auto"/>
      </w:pPr>
      <w:r w:rsidRPr="009D3128">
        <w:t>Damschroder LJ, Aron DC, Keith RE, et al. Fostering implementation of health services research findings into practice: a consolidated framework for adv</w:t>
      </w:r>
      <w:r w:rsidR="001C17D5">
        <w:t xml:space="preserve">ancing implementation science. </w:t>
      </w:r>
      <w:r w:rsidRPr="009D3128">
        <w:t>Implement Sci. 2009;</w:t>
      </w:r>
      <w:r>
        <w:t xml:space="preserve"> </w:t>
      </w:r>
      <w:r w:rsidRPr="009D3128">
        <w:t xml:space="preserve">4:50. PMID: 19664226. </w:t>
      </w:r>
    </w:p>
    <w:p w14:paraId="649B724B" w14:textId="00C6A5DC" w:rsidR="00FD0527" w:rsidRDefault="00FD0527" w:rsidP="00902D02">
      <w:pPr>
        <w:pStyle w:val="ListParagraph"/>
        <w:numPr>
          <w:ilvl w:val="1"/>
          <w:numId w:val="24"/>
        </w:numPr>
        <w:spacing w:after="0" w:line="240" w:lineRule="auto"/>
      </w:pPr>
      <w:r w:rsidRPr="00FD0527">
        <w:t xml:space="preserve">Peters DH, Adam T, </w:t>
      </w:r>
      <w:proofErr w:type="spellStart"/>
      <w:r w:rsidRPr="00FD0527">
        <w:t>Alonge</w:t>
      </w:r>
      <w:proofErr w:type="spellEnd"/>
      <w:r w:rsidRPr="00FD0527">
        <w:t xml:space="preserve"> O, et al. Implementation research: what it is and how to do it. BMJ. 2013; 347:f6753. PMID: 24259324.</w:t>
      </w:r>
    </w:p>
    <w:p w14:paraId="3B6B7C5C" w14:textId="58C13C9C" w:rsidR="009D3128" w:rsidRPr="009D3128" w:rsidRDefault="009D3128" w:rsidP="00902D02">
      <w:pPr>
        <w:pStyle w:val="ListParagraph"/>
        <w:numPr>
          <w:ilvl w:val="1"/>
          <w:numId w:val="24"/>
        </w:numPr>
      </w:pPr>
      <w:r w:rsidRPr="009D3128">
        <w:t>Bauer MS, Damschroder L, Hagedorn H, et al. An introduction to implementation science for the non-specialist. BMC Psychol. 2015;</w:t>
      </w:r>
      <w:r>
        <w:t xml:space="preserve"> </w:t>
      </w:r>
      <w:r w:rsidRPr="009D3128">
        <w:t>3:32. PMID: 26376626.</w:t>
      </w:r>
    </w:p>
    <w:p w14:paraId="24B7831B" w14:textId="2A384B81" w:rsidR="009D3128" w:rsidRDefault="001C17D5" w:rsidP="00902D02">
      <w:pPr>
        <w:pStyle w:val="ListParagraph"/>
        <w:numPr>
          <w:ilvl w:val="0"/>
          <w:numId w:val="24"/>
        </w:numPr>
        <w:spacing w:after="0" w:line="240" w:lineRule="auto"/>
      </w:pPr>
      <w:r>
        <w:t>Web Resources:</w:t>
      </w:r>
    </w:p>
    <w:p w14:paraId="078D3632" w14:textId="77777777" w:rsidR="001C17D5" w:rsidRDefault="001C17D5" w:rsidP="00902D02">
      <w:pPr>
        <w:pStyle w:val="ListParagraph"/>
        <w:numPr>
          <w:ilvl w:val="1"/>
          <w:numId w:val="24"/>
        </w:numPr>
        <w:spacing w:after="0" w:line="240" w:lineRule="auto"/>
      </w:pPr>
      <w:r>
        <w:t xml:space="preserve">Consolidated Framework for Implementation Research: </w:t>
      </w:r>
      <w:hyperlink r:id="rId40" w:history="1">
        <w:r w:rsidRPr="00066FB4">
          <w:rPr>
            <w:rStyle w:val="Hyperlink"/>
          </w:rPr>
          <w:t>http://cfirguide.org/index.html</w:t>
        </w:r>
      </w:hyperlink>
    </w:p>
    <w:p w14:paraId="23AAD56C" w14:textId="77777777" w:rsidR="004752FE" w:rsidRDefault="004752FE" w:rsidP="00902D02">
      <w:pPr>
        <w:pStyle w:val="ListParagraph"/>
        <w:numPr>
          <w:ilvl w:val="1"/>
          <w:numId w:val="24"/>
        </w:numPr>
      </w:pPr>
      <w:r>
        <w:t xml:space="preserve">Dissemination &amp; Implementation Models in Health Research and Practice. </w:t>
      </w:r>
      <w:hyperlink r:id="rId41" w:history="1">
        <w:r w:rsidRPr="00C94BCD">
          <w:rPr>
            <w:rStyle w:val="Hyperlink"/>
          </w:rPr>
          <w:t>http://www.dissemination-implementation.org/</w:t>
        </w:r>
      </w:hyperlink>
      <w:r>
        <w:t xml:space="preserve"> </w:t>
      </w:r>
    </w:p>
    <w:p w14:paraId="3A7CA474" w14:textId="744FE589" w:rsidR="00DB10CC" w:rsidRDefault="00DB10CC" w:rsidP="00902D02">
      <w:pPr>
        <w:pStyle w:val="ListParagraph"/>
        <w:numPr>
          <w:ilvl w:val="1"/>
          <w:numId w:val="24"/>
        </w:numPr>
        <w:spacing w:after="0" w:line="240" w:lineRule="auto"/>
      </w:pPr>
      <w:r>
        <w:t xml:space="preserve">The MEASURE Evaluation Implementation Research Technical Working Group: Fundamentals of Implementation Research (2012). </w:t>
      </w:r>
      <w:hyperlink r:id="rId42" w:history="1">
        <w:r w:rsidR="001C17D5" w:rsidRPr="00066FB4">
          <w:rPr>
            <w:rStyle w:val="Hyperlink"/>
          </w:rPr>
          <w:t>https://www.measureevaluation.org/resources/publications/ms-12-55</w:t>
        </w:r>
      </w:hyperlink>
    </w:p>
    <w:p w14:paraId="3C296353" w14:textId="77777777" w:rsidR="001C17D5" w:rsidRDefault="001C17D5" w:rsidP="00902D02">
      <w:pPr>
        <w:pStyle w:val="ListParagraph"/>
        <w:numPr>
          <w:ilvl w:val="1"/>
          <w:numId w:val="24"/>
        </w:numPr>
        <w:spacing w:after="0" w:line="240" w:lineRule="auto"/>
      </w:pPr>
      <w:r>
        <w:t xml:space="preserve">National Implementation Research Network (NIRN) Active Implementation Hub: Free, online, interactive modules, lessons, and resource library to understand and utilize implementation science. </w:t>
      </w:r>
      <w:hyperlink r:id="rId43" w:history="1">
        <w:r w:rsidRPr="009758D0">
          <w:rPr>
            <w:rStyle w:val="Hyperlink"/>
          </w:rPr>
          <w:t>http://implementation.fpg.unc.edu/?o=nirn</w:t>
        </w:r>
      </w:hyperlink>
    </w:p>
    <w:p w14:paraId="3C20618A" w14:textId="77777777" w:rsidR="00DB10CC" w:rsidRDefault="00DB10CC" w:rsidP="00902D02">
      <w:pPr>
        <w:pStyle w:val="ListParagraph"/>
        <w:numPr>
          <w:ilvl w:val="1"/>
          <w:numId w:val="24"/>
        </w:numPr>
        <w:spacing w:after="0" w:line="240" w:lineRule="auto"/>
      </w:pPr>
      <w:r>
        <w:t xml:space="preserve">National Implementation Research Network (NIRN): </w:t>
      </w:r>
      <w:hyperlink r:id="rId44" w:history="1">
        <w:r w:rsidRPr="009758D0">
          <w:rPr>
            <w:rStyle w:val="Hyperlink"/>
          </w:rPr>
          <w:t>http://nirn.fpg.unc.edu/learn-implementation</w:t>
        </w:r>
      </w:hyperlink>
    </w:p>
    <w:p w14:paraId="6E36A1D2" w14:textId="282B8F95" w:rsidR="00677FD5" w:rsidRPr="001C17D5" w:rsidRDefault="001C17D5" w:rsidP="00902D02">
      <w:pPr>
        <w:pStyle w:val="ListParagraph"/>
        <w:numPr>
          <w:ilvl w:val="1"/>
          <w:numId w:val="24"/>
        </w:numPr>
        <w:spacing w:after="0" w:line="240" w:lineRule="auto"/>
        <w:rPr>
          <w:rStyle w:val="Hyperlink"/>
          <w:color w:val="auto"/>
          <w:u w:val="none"/>
        </w:rPr>
      </w:pPr>
      <w:r>
        <w:t>National Institutes of Health (NIH)</w:t>
      </w:r>
      <w:r w:rsidR="00DB10CC">
        <w:t xml:space="preserve"> Dissemination and Implementation Science</w:t>
      </w:r>
      <w:r>
        <w:t xml:space="preserve"> R</w:t>
      </w:r>
      <w:r w:rsidR="00DB10CC">
        <w:t xml:space="preserve">esource </w:t>
      </w:r>
      <w:r>
        <w:t>W</w:t>
      </w:r>
      <w:r w:rsidR="00DB10CC">
        <w:t xml:space="preserve">ebsite. </w:t>
      </w:r>
      <w:hyperlink r:id="rId45" w:history="1">
        <w:r w:rsidR="00DB10CC" w:rsidRPr="009758D0">
          <w:rPr>
            <w:rStyle w:val="Hyperlink"/>
          </w:rPr>
          <w:t>https://www.nlm.nih.gov/hsrinfo/implementation_science.html</w:t>
        </w:r>
      </w:hyperlink>
    </w:p>
    <w:p w14:paraId="0E758EBC" w14:textId="77777777" w:rsidR="001C17D5" w:rsidRPr="004752FE" w:rsidRDefault="001C17D5" w:rsidP="00902D02">
      <w:pPr>
        <w:pStyle w:val="ListParagraph"/>
        <w:numPr>
          <w:ilvl w:val="1"/>
          <w:numId w:val="24"/>
        </w:numPr>
        <w:spacing w:after="0" w:line="240" w:lineRule="auto"/>
        <w:rPr>
          <w:rStyle w:val="Hyperlink"/>
          <w:color w:val="auto"/>
          <w:u w:val="none"/>
        </w:rPr>
      </w:pPr>
      <w:r>
        <w:t xml:space="preserve">World Health Organization (WHO) – Implementation Research Toolkit. </w:t>
      </w:r>
      <w:hyperlink r:id="rId46" w:history="1">
        <w:r w:rsidRPr="009758D0">
          <w:rPr>
            <w:rStyle w:val="Hyperlink"/>
          </w:rPr>
          <w:t>http://www.who.int/tdr/publications/topics/ir-toolkit/en/</w:t>
        </w:r>
      </w:hyperlink>
    </w:p>
    <w:p w14:paraId="40EAFA36" w14:textId="77777777" w:rsidR="006F74AD" w:rsidRDefault="006F74AD" w:rsidP="006F74AD">
      <w:pPr>
        <w:pStyle w:val="ListParagraph"/>
        <w:spacing w:after="0" w:line="240" w:lineRule="auto"/>
        <w:ind w:left="1440"/>
      </w:pPr>
    </w:p>
    <w:p w14:paraId="118DCC73" w14:textId="166420E7" w:rsidR="00B5359D" w:rsidRDefault="006F74AD" w:rsidP="006F74AD">
      <w:pPr>
        <w:spacing w:after="0" w:line="240" w:lineRule="auto"/>
        <w:ind w:left="720"/>
        <w:contextualSpacing/>
      </w:pPr>
      <w:r>
        <w:rPr>
          <w:rFonts w:asciiTheme="minorHAnsi" w:eastAsiaTheme="minorHAnsi" w:hAnsiTheme="minorHAnsi" w:cstheme="minorBidi"/>
          <w:color w:val="auto"/>
        </w:rPr>
        <w:t xml:space="preserve">f.  </w:t>
      </w:r>
      <w:r w:rsidR="006759F5">
        <w:t xml:space="preserve">Quality </w:t>
      </w:r>
      <w:r w:rsidR="007A28D3">
        <w:t>I</w:t>
      </w:r>
      <w:r w:rsidR="006759F5">
        <w:t xml:space="preserve">mprovement </w:t>
      </w:r>
      <w:r w:rsidR="007A28D3">
        <w:t>R</w:t>
      </w:r>
      <w:r w:rsidR="006759F5">
        <w:t>esearch (e.g., MUEs, chart reviews)</w:t>
      </w:r>
    </w:p>
    <w:p w14:paraId="6BCA5265" w14:textId="7698B49B" w:rsidR="004752FE" w:rsidRDefault="004752FE" w:rsidP="00902D02">
      <w:pPr>
        <w:pStyle w:val="ListParagraph"/>
        <w:numPr>
          <w:ilvl w:val="0"/>
          <w:numId w:val="29"/>
        </w:numPr>
        <w:spacing w:after="0" w:line="240" w:lineRule="auto"/>
      </w:pPr>
      <w:r>
        <w:t>Articles:</w:t>
      </w:r>
    </w:p>
    <w:p w14:paraId="1F729F47" w14:textId="77777777" w:rsidR="004752FE" w:rsidRDefault="004752FE" w:rsidP="00902D02">
      <w:pPr>
        <w:pStyle w:val="ListParagraph"/>
        <w:numPr>
          <w:ilvl w:val="1"/>
          <w:numId w:val="29"/>
        </w:numPr>
      </w:pPr>
      <w:r>
        <w:t xml:space="preserve">Phillips MS, </w:t>
      </w:r>
      <w:proofErr w:type="spellStart"/>
      <w:r>
        <w:t>Gayman</w:t>
      </w:r>
      <w:proofErr w:type="spellEnd"/>
      <w:r>
        <w:t xml:space="preserve"> JE, Todd MW. ASHP guidelines on medication-use evaluation. American Society of Health-system Pharmacists. Am J Health Syst Pharm. 1996; 53(16):1953-5. </w:t>
      </w:r>
      <w:r w:rsidRPr="00F70917">
        <w:t>PMID: 8862210</w:t>
      </w:r>
      <w:r>
        <w:t>.</w:t>
      </w:r>
    </w:p>
    <w:p w14:paraId="6ABC9016" w14:textId="343386D2" w:rsidR="004752FE" w:rsidRDefault="004752FE" w:rsidP="00902D02">
      <w:pPr>
        <w:pStyle w:val="ListParagraph"/>
        <w:numPr>
          <w:ilvl w:val="1"/>
          <w:numId w:val="29"/>
        </w:numPr>
      </w:pPr>
      <w:r>
        <w:t xml:space="preserve">Vassar M, </w:t>
      </w:r>
      <w:proofErr w:type="spellStart"/>
      <w:r>
        <w:t>Holzmann</w:t>
      </w:r>
      <w:proofErr w:type="spellEnd"/>
      <w:r>
        <w:t xml:space="preserve"> M. The retrospective chart review: important methodological considerations. J Educ Eval Health Prof. 2013; 10:12. </w:t>
      </w:r>
      <w:r w:rsidRPr="00F70917">
        <w:t>PMID: 24324853</w:t>
      </w:r>
      <w:r>
        <w:t xml:space="preserve">. </w:t>
      </w:r>
      <w:hyperlink r:id="rId47" w:history="1">
        <w:r w:rsidRPr="00066FB4">
          <w:rPr>
            <w:rStyle w:val="Hyperlink"/>
          </w:rPr>
          <w:t>https://www.ncbi.nlm.nih.gov/pmc/articles/PMC3853868/pdf/jeehp-10-12.pdf</w:t>
        </w:r>
      </w:hyperlink>
    </w:p>
    <w:p w14:paraId="4BC7D571" w14:textId="5B558628" w:rsidR="004752FE" w:rsidRDefault="004752FE" w:rsidP="00902D02">
      <w:pPr>
        <w:pStyle w:val="ListParagraph"/>
        <w:numPr>
          <w:ilvl w:val="0"/>
          <w:numId w:val="29"/>
        </w:numPr>
        <w:spacing w:after="0" w:line="240" w:lineRule="auto"/>
      </w:pPr>
      <w:r>
        <w:t>Web Resources:</w:t>
      </w:r>
    </w:p>
    <w:p w14:paraId="33E139CD" w14:textId="72A60A13" w:rsidR="004752FE" w:rsidRDefault="004752FE" w:rsidP="00902D02">
      <w:pPr>
        <w:pStyle w:val="ListParagraph"/>
        <w:numPr>
          <w:ilvl w:val="1"/>
          <w:numId w:val="29"/>
        </w:numPr>
      </w:pPr>
      <w:r w:rsidRPr="004752FE">
        <w:t>Academy of Managed Care Pharmacy</w:t>
      </w:r>
      <w:r w:rsidR="00496586">
        <w:t xml:space="preserve"> (AMCP)</w:t>
      </w:r>
      <w:r w:rsidRPr="004752FE">
        <w:t xml:space="preserve">: Drug Utilization Review. 2013. Primer for conducting a DUR. </w:t>
      </w:r>
      <w:hyperlink r:id="rId48" w:history="1">
        <w:r w:rsidR="009F48C3" w:rsidRPr="00066FB4">
          <w:rPr>
            <w:rStyle w:val="Hyperlink"/>
          </w:rPr>
          <w:t>http://www.amcp.org/WorkArea/DownloadAsset.aspx?id=9296</w:t>
        </w:r>
      </w:hyperlink>
    </w:p>
    <w:p w14:paraId="07E921A9" w14:textId="52F5F5C9" w:rsidR="00A30AA9" w:rsidRPr="004752FE" w:rsidRDefault="004752FE" w:rsidP="00902D02">
      <w:pPr>
        <w:pStyle w:val="ListParagraph"/>
        <w:numPr>
          <w:ilvl w:val="1"/>
          <w:numId w:val="29"/>
        </w:numPr>
        <w:spacing w:after="0" w:line="240" w:lineRule="auto"/>
        <w:rPr>
          <w:rStyle w:val="Hyperlink"/>
          <w:color w:val="auto"/>
          <w:u w:val="none"/>
        </w:rPr>
      </w:pPr>
      <w:r w:rsidRPr="00EE054B">
        <w:t>American Society of Health-System Pharmacists</w:t>
      </w:r>
      <w:r>
        <w:t xml:space="preserve"> (</w:t>
      </w:r>
      <w:r w:rsidR="00A30AA9">
        <w:t>ASHP</w:t>
      </w:r>
      <w:r>
        <w:t>)</w:t>
      </w:r>
      <w:r w:rsidR="00A30AA9">
        <w:t xml:space="preserve">: The Pharmacist’s Role in Quality Improvement.  </w:t>
      </w:r>
      <w:hyperlink r:id="rId49" w:history="1">
        <w:r w:rsidR="00D42CB6" w:rsidRPr="009758D0">
          <w:rPr>
            <w:rStyle w:val="Hyperlink"/>
          </w:rPr>
          <w:t>http://www.ashp.org/DocLibrary/Policy/QII/RoleinQI.aspx</w:t>
        </w:r>
      </w:hyperlink>
    </w:p>
    <w:p w14:paraId="3CBE1342" w14:textId="77777777" w:rsidR="004752FE" w:rsidRDefault="004752FE" w:rsidP="00902D02">
      <w:pPr>
        <w:pStyle w:val="ListParagraph"/>
        <w:numPr>
          <w:ilvl w:val="1"/>
          <w:numId w:val="29"/>
        </w:numPr>
        <w:spacing w:after="0" w:line="240" w:lineRule="auto"/>
      </w:pPr>
      <w:r>
        <w:t xml:space="preserve">Columbia University: Best Practices for Creating a Chart Review Form for Retrospective Analysis. 2012. </w:t>
      </w:r>
      <w:hyperlink r:id="rId50" w:history="1">
        <w:r w:rsidRPr="001035D7">
          <w:rPr>
            <w:rStyle w:val="Hyperlink"/>
          </w:rPr>
          <w:t>http://www.columbia.edu/cu/compliance/pdfs/Creating_CRF_V7.pdf</w:t>
        </w:r>
      </w:hyperlink>
    </w:p>
    <w:p w14:paraId="15BD079F" w14:textId="77777777" w:rsidR="00F877F9" w:rsidRDefault="00677FD5" w:rsidP="00902D02">
      <w:pPr>
        <w:pStyle w:val="ListParagraph"/>
        <w:numPr>
          <w:ilvl w:val="1"/>
          <w:numId w:val="29"/>
        </w:numPr>
        <w:spacing w:after="0" w:line="240" w:lineRule="auto"/>
      </w:pPr>
      <w:r>
        <w:t>Force RW (presentation)</w:t>
      </w:r>
      <w:r w:rsidR="00A30AA9">
        <w:t xml:space="preserve">. Quality Improvement: A Primer for Pharmacy. </w:t>
      </w:r>
      <w:hyperlink r:id="rId51" w:history="1">
        <w:r w:rsidR="00F877F9" w:rsidRPr="001035D7">
          <w:rPr>
            <w:rStyle w:val="Hyperlink"/>
          </w:rPr>
          <w:t>http://www.alaskapharmacy.org/files/2016_Conv_Slides/Slides_Quality_Improvement.pdf</w:t>
        </w:r>
      </w:hyperlink>
    </w:p>
    <w:p w14:paraId="3B39E87F" w14:textId="77777777" w:rsidR="00F877F9" w:rsidRDefault="00F877F9" w:rsidP="00902D02">
      <w:pPr>
        <w:pStyle w:val="ListParagraph"/>
        <w:numPr>
          <w:ilvl w:val="1"/>
          <w:numId w:val="29"/>
        </w:numPr>
        <w:spacing w:after="0" w:line="240" w:lineRule="auto"/>
      </w:pPr>
      <w:r>
        <w:t>I</w:t>
      </w:r>
      <w:r w:rsidR="00A30AA9">
        <w:t xml:space="preserve">nstitute for Healthcare Improvement (IHI). </w:t>
      </w:r>
      <w:r>
        <w:t xml:space="preserve">Resources: </w:t>
      </w:r>
      <w:hyperlink r:id="rId52" w:history="1">
        <w:r w:rsidRPr="001035D7">
          <w:rPr>
            <w:rStyle w:val="Hyperlink"/>
          </w:rPr>
          <w:t>http://www.ihi.org/resources/Pages/default.aspx</w:t>
        </w:r>
      </w:hyperlink>
    </w:p>
    <w:p w14:paraId="37993118" w14:textId="5000603E" w:rsidR="00F877F9" w:rsidRDefault="00F877F9" w:rsidP="00902D02">
      <w:pPr>
        <w:pStyle w:val="ListParagraph"/>
        <w:numPr>
          <w:ilvl w:val="1"/>
          <w:numId w:val="29"/>
        </w:numPr>
        <w:spacing w:after="0" w:line="240" w:lineRule="auto"/>
      </w:pPr>
      <w:r>
        <w:t xml:space="preserve">Institute for Healthcare Improvement (IHI). Training </w:t>
      </w:r>
      <w:r w:rsidR="004752FE">
        <w:t>P</w:t>
      </w:r>
      <w:r>
        <w:t xml:space="preserve">rograms and </w:t>
      </w:r>
      <w:r w:rsidR="004752FE">
        <w:t>O</w:t>
      </w:r>
      <w:r>
        <w:t xml:space="preserve">nline </w:t>
      </w:r>
      <w:r w:rsidR="004752FE">
        <w:t>C</w:t>
      </w:r>
      <w:r>
        <w:t xml:space="preserve">ourses: </w:t>
      </w:r>
      <w:hyperlink r:id="rId53" w:history="1">
        <w:r w:rsidRPr="001035D7">
          <w:rPr>
            <w:rStyle w:val="Hyperlink"/>
          </w:rPr>
          <w:t>http://www.ihi.org/education/Pages/default.aspx</w:t>
        </w:r>
      </w:hyperlink>
    </w:p>
    <w:p w14:paraId="0AFD4136" w14:textId="77777777" w:rsidR="00A30AA9" w:rsidRDefault="00A30AA9" w:rsidP="00902D02">
      <w:pPr>
        <w:pStyle w:val="ListParagraph"/>
        <w:numPr>
          <w:ilvl w:val="1"/>
          <w:numId w:val="29"/>
        </w:numPr>
        <w:spacing w:after="0" w:line="240" w:lineRule="auto"/>
      </w:pPr>
      <w:r>
        <w:t>National Learning Consortium (NLC) Continuous Quality Improvement (CQI) Strategies to Optim</w:t>
      </w:r>
      <w:r w:rsidR="00F877F9">
        <w:t xml:space="preserve">ize your Practice – Primer. </w:t>
      </w:r>
      <w:hyperlink r:id="rId54" w:history="1">
        <w:r w:rsidR="00F877F9" w:rsidRPr="001035D7">
          <w:rPr>
            <w:rStyle w:val="Hyperlink"/>
          </w:rPr>
          <w:t>https://www.healthit.gov/sites/default/files/tools/nlc_continuousqualityimprovementprimer.pdf</w:t>
        </w:r>
      </w:hyperlink>
      <w:r>
        <w:t xml:space="preserve"> </w:t>
      </w:r>
    </w:p>
    <w:p w14:paraId="31C0286F" w14:textId="77777777" w:rsidR="004752FE" w:rsidRDefault="004752FE" w:rsidP="00902D02">
      <w:pPr>
        <w:pStyle w:val="ListParagraph"/>
        <w:numPr>
          <w:ilvl w:val="1"/>
          <w:numId w:val="29"/>
        </w:numPr>
        <w:spacing w:after="0" w:line="240" w:lineRule="auto"/>
      </w:pPr>
      <w:r>
        <w:t xml:space="preserve">Northwestern University: Chart Review Guidance and Instructions: </w:t>
      </w:r>
      <w:hyperlink r:id="rId55" w:history="1">
        <w:r w:rsidRPr="001035D7">
          <w:rPr>
            <w:rStyle w:val="Hyperlink"/>
          </w:rPr>
          <w:t>http://globalhealth.northwestern.edu/docs/IHF-Chart-Review-Guidance-Templates.pdf</w:t>
        </w:r>
      </w:hyperlink>
    </w:p>
    <w:p w14:paraId="30BB5FC7" w14:textId="55A3DC33" w:rsidR="00F877F9" w:rsidRDefault="00A30AA9" w:rsidP="00902D02">
      <w:pPr>
        <w:pStyle w:val="ListParagraph"/>
        <w:numPr>
          <w:ilvl w:val="1"/>
          <w:numId w:val="29"/>
        </w:numPr>
        <w:spacing w:after="0" w:line="240" w:lineRule="auto"/>
      </w:pPr>
      <w:r>
        <w:t>W</w:t>
      </w:r>
      <w:r w:rsidR="00496586">
        <w:t>orld Health Organization (W</w:t>
      </w:r>
      <w:r>
        <w:t>HO</w:t>
      </w:r>
      <w:r w:rsidR="00496586">
        <w:t>)</w:t>
      </w:r>
      <w:r>
        <w:t xml:space="preserve"> Guide for Drug Use Evaluations. Step</w:t>
      </w:r>
      <w:r w:rsidR="004752FE">
        <w:t>-</w:t>
      </w:r>
      <w:r>
        <w:t>by</w:t>
      </w:r>
      <w:r w:rsidR="004752FE">
        <w:t>-S</w:t>
      </w:r>
      <w:r>
        <w:t xml:space="preserve">tep </w:t>
      </w:r>
      <w:r w:rsidR="004752FE">
        <w:t>G</w:t>
      </w:r>
      <w:r>
        <w:t xml:space="preserve">uide for the </w:t>
      </w:r>
      <w:r w:rsidR="004752FE">
        <w:t>P</w:t>
      </w:r>
      <w:r>
        <w:t xml:space="preserve">rocess of </w:t>
      </w:r>
      <w:r w:rsidR="004752FE">
        <w:t>C</w:t>
      </w:r>
      <w:r>
        <w:t xml:space="preserve">onducting a DUE. </w:t>
      </w:r>
      <w:hyperlink r:id="rId56" w:history="1">
        <w:r w:rsidR="00F877F9" w:rsidRPr="001035D7">
          <w:rPr>
            <w:rStyle w:val="Hyperlink"/>
          </w:rPr>
          <w:t>http://apps.who.int/medicinedocs/en/d/Js4882e/8.5.html</w:t>
        </w:r>
      </w:hyperlink>
    </w:p>
    <w:p w14:paraId="06A324EA" w14:textId="77777777" w:rsidR="00A5208E" w:rsidRDefault="00A5208E" w:rsidP="00A5208E">
      <w:pPr>
        <w:spacing w:after="0" w:line="240" w:lineRule="auto"/>
        <w:ind w:left="1080"/>
        <w:contextualSpacing/>
      </w:pPr>
    </w:p>
    <w:p w14:paraId="3BCBD7F6" w14:textId="0184B7D4" w:rsidR="00B5359D" w:rsidRDefault="006F74AD" w:rsidP="006F74AD">
      <w:pPr>
        <w:spacing w:after="0" w:line="240" w:lineRule="auto"/>
        <w:ind w:left="720"/>
        <w:contextualSpacing/>
      </w:pPr>
      <w:r>
        <w:t xml:space="preserve">g.  </w:t>
      </w:r>
      <w:r w:rsidR="004752FE">
        <w:t>Systematic R</w:t>
      </w:r>
      <w:r w:rsidR="006759F5">
        <w:t xml:space="preserve">eviews and/or </w:t>
      </w:r>
      <w:r w:rsidR="004752FE">
        <w:t>M</w:t>
      </w:r>
      <w:r w:rsidR="006759F5">
        <w:t>eta-</w:t>
      </w:r>
      <w:r w:rsidR="004752FE">
        <w:t>A</w:t>
      </w:r>
      <w:r w:rsidR="006759F5">
        <w:t>nalyses</w:t>
      </w:r>
    </w:p>
    <w:p w14:paraId="5B8CFD61" w14:textId="77777777" w:rsidR="004752FE" w:rsidRDefault="004752FE" w:rsidP="00902D02">
      <w:pPr>
        <w:pStyle w:val="ListParagraph"/>
        <w:numPr>
          <w:ilvl w:val="0"/>
          <w:numId w:val="22"/>
        </w:numPr>
        <w:spacing w:after="0" w:line="240" w:lineRule="auto"/>
      </w:pPr>
      <w:r>
        <w:t>Articles:</w:t>
      </w:r>
    </w:p>
    <w:p w14:paraId="3CFB92EB" w14:textId="77777777" w:rsidR="004752FE" w:rsidRDefault="004752FE" w:rsidP="00902D02">
      <w:pPr>
        <w:pStyle w:val="ListParagraph"/>
        <w:numPr>
          <w:ilvl w:val="3"/>
          <w:numId w:val="22"/>
        </w:numPr>
        <w:spacing w:after="0" w:line="240" w:lineRule="auto"/>
      </w:pPr>
      <w:r>
        <w:t xml:space="preserve">Khan KS, Kunz R, </w:t>
      </w:r>
      <w:proofErr w:type="spellStart"/>
      <w:r>
        <w:t>Kleijnen</w:t>
      </w:r>
      <w:proofErr w:type="spellEnd"/>
      <w:r>
        <w:t xml:space="preserve"> J, Antes G. Five steps to conducting a systematic review. J R Soc Med. 2003; 96(3):118-21. PMID: 12612111.</w:t>
      </w:r>
    </w:p>
    <w:p w14:paraId="1019CD89" w14:textId="77777777" w:rsidR="004752FE" w:rsidRDefault="004752FE" w:rsidP="00902D02">
      <w:pPr>
        <w:pStyle w:val="ListParagraph"/>
        <w:numPr>
          <w:ilvl w:val="3"/>
          <w:numId w:val="22"/>
        </w:numPr>
        <w:spacing w:after="0" w:line="240" w:lineRule="auto"/>
      </w:pPr>
      <w:r>
        <w:t xml:space="preserve">Engberg S. Systematic reviews and meta-analysis: studies of studies. J Wound Ostomy Continence </w:t>
      </w:r>
      <w:proofErr w:type="spellStart"/>
      <w:r>
        <w:t>Nurs</w:t>
      </w:r>
      <w:proofErr w:type="spellEnd"/>
      <w:r>
        <w:t xml:space="preserve">. 2008; 35(3):258-65. </w:t>
      </w:r>
      <w:r w:rsidRPr="005129C6">
        <w:t>PMID: 18496080</w:t>
      </w:r>
      <w:r>
        <w:t>.</w:t>
      </w:r>
    </w:p>
    <w:p w14:paraId="1271A325" w14:textId="77777777" w:rsidR="004752FE" w:rsidRDefault="004752FE" w:rsidP="00902D02">
      <w:pPr>
        <w:pStyle w:val="ListParagraph"/>
        <w:numPr>
          <w:ilvl w:val="3"/>
          <w:numId w:val="22"/>
        </w:numPr>
        <w:spacing w:after="0" w:line="240" w:lineRule="auto"/>
      </w:pPr>
      <w:proofErr w:type="spellStart"/>
      <w:r>
        <w:t>Uman</w:t>
      </w:r>
      <w:proofErr w:type="spellEnd"/>
      <w:r>
        <w:t xml:space="preserve"> LS. Systematic reviews and meta-analyses. J Can </w:t>
      </w:r>
      <w:proofErr w:type="spellStart"/>
      <w:r>
        <w:t>Acad</w:t>
      </w:r>
      <w:proofErr w:type="spellEnd"/>
      <w:r>
        <w:t xml:space="preserve"> Child </w:t>
      </w:r>
      <w:proofErr w:type="spellStart"/>
      <w:r>
        <w:t>Adolesc</w:t>
      </w:r>
      <w:proofErr w:type="spellEnd"/>
      <w:r>
        <w:t xml:space="preserve"> Psychiatry. 2011; 20(1):57-9. PMID: 21286370.</w:t>
      </w:r>
    </w:p>
    <w:p w14:paraId="7BAE0DCD" w14:textId="77777777" w:rsidR="004752FE" w:rsidRDefault="004752FE" w:rsidP="00902D02">
      <w:pPr>
        <w:pStyle w:val="ListParagraph"/>
        <w:numPr>
          <w:ilvl w:val="3"/>
          <w:numId w:val="22"/>
        </w:numPr>
        <w:spacing w:after="0" w:line="240" w:lineRule="auto"/>
      </w:pPr>
      <w:proofErr w:type="spellStart"/>
      <w:r>
        <w:t>Impellizzeri</w:t>
      </w:r>
      <w:proofErr w:type="spellEnd"/>
      <w:r>
        <w:t xml:space="preserve"> FM, </w:t>
      </w:r>
      <w:proofErr w:type="spellStart"/>
      <w:r>
        <w:t>Bizzini</w:t>
      </w:r>
      <w:proofErr w:type="spellEnd"/>
      <w:r>
        <w:t xml:space="preserve"> M. Systematic review and meta-analysis: a primer. Int J Sports Phys </w:t>
      </w:r>
      <w:proofErr w:type="spellStart"/>
      <w:r>
        <w:t>Ther</w:t>
      </w:r>
      <w:proofErr w:type="spellEnd"/>
      <w:r>
        <w:t>. 2012; 7(5):493-503. PMID: 23091781.</w:t>
      </w:r>
    </w:p>
    <w:p w14:paraId="6B935BEC" w14:textId="77777777" w:rsidR="004752FE" w:rsidRDefault="004752FE" w:rsidP="00902D02">
      <w:pPr>
        <w:pStyle w:val="ListParagraph"/>
        <w:numPr>
          <w:ilvl w:val="3"/>
          <w:numId w:val="22"/>
        </w:numPr>
        <w:spacing w:after="0" w:line="240" w:lineRule="auto"/>
      </w:pPr>
      <w:r>
        <w:t xml:space="preserve">Moher D, </w:t>
      </w:r>
      <w:proofErr w:type="spellStart"/>
      <w:r>
        <w:t>Shamseer</w:t>
      </w:r>
      <w:proofErr w:type="spellEnd"/>
      <w:r>
        <w:t xml:space="preserve"> L, Clarke M, et al. Preferred reporting items for systematic review and meta-analysis protocols (PRISMA-P) 2015 statement. Syst Rev. 2015; 4:1. </w:t>
      </w:r>
      <w:r w:rsidRPr="00A5208E">
        <w:t>PMID: 25554246</w:t>
      </w:r>
      <w:r>
        <w:t>.</w:t>
      </w:r>
    </w:p>
    <w:p w14:paraId="449465D6" w14:textId="77777777" w:rsidR="004752FE" w:rsidRDefault="004752FE" w:rsidP="00902D02">
      <w:pPr>
        <w:pStyle w:val="ListParagraph"/>
        <w:numPr>
          <w:ilvl w:val="0"/>
          <w:numId w:val="22"/>
        </w:numPr>
        <w:spacing w:after="0" w:line="240" w:lineRule="auto"/>
      </w:pPr>
      <w:r>
        <w:t>Web Resources:</w:t>
      </w:r>
    </w:p>
    <w:p w14:paraId="6069D325" w14:textId="77777777" w:rsidR="004752FE" w:rsidRDefault="004752FE" w:rsidP="00902D02">
      <w:pPr>
        <w:pStyle w:val="ListParagraph"/>
        <w:numPr>
          <w:ilvl w:val="3"/>
          <w:numId w:val="22"/>
        </w:numPr>
      </w:pPr>
      <w:r>
        <w:t xml:space="preserve">The Cochrane Handbook – How to Conduct Systematic Reviews, Meta-Analyses, and Evaluate the Quality of Individual Studies: </w:t>
      </w:r>
      <w:hyperlink r:id="rId57" w:history="1">
        <w:r w:rsidRPr="001035D7">
          <w:rPr>
            <w:rStyle w:val="Hyperlink"/>
          </w:rPr>
          <w:t>http://www.cochrane.org/editorial-and-publishing-policy-resource/cochrane-handbook-systematic-reviews-interventions</w:t>
        </w:r>
      </w:hyperlink>
    </w:p>
    <w:p w14:paraId="435B4818" w14:textId="77777777" w:rsidR="004752FE" w:rsidRDefault="004752FE" w:rsidP="00902D02">
      <w:pPr>
        <w:pStyle w:val="ListParagraph"/>
        <w:numPr>
          <w:ilvl w:val="3"/>
          <w:numId w:val="22"/>
        </w:numPr>
        <w:spacing w:after="0" w:line="240" w:lineRule="auto"/>
      </w:pPr>
      <w:r>
        <w:t xml:space="preserve">Introduction to Systematic Review and Meta-Analysis: </w:t>
      </w:r>
      <w:hyperlink r:id="rId58" w:history="1">
        <w:r w:rsidRPr="00A9739D">
          <w:rPr>
            <w:rStyle w:val="Hyperlink"/>
          </w:rPr>
          <w:t>https://www.coursera.org/learn/systematic-review</w:t>
        </w:r>
      </w:hyperlink>
    </w:p>
    <w:p w14:paraId="1628BFA0" w14:textId="3B3DD382" w:rsidR="00A5208E" w:rsidRDefault="00A5208E" w:rsidP="00902D02">
      <w:pPr>
        <w:pStyle w:val="ListParagraph"/>
        <w:numPr>
          <w:ilvl w:val="3"/>
          <w:numId w:val="22"/>
        </w:numPr>
        <w:spacing w:after="0" w:line="240" w:lineRule="auto"/>
      </w:pPr>
      <w:r>
        <w:t xml:space="preserve">Systematic </w:t>
      </w:r>
      <w:r w:rsidR="00F2695D">
        <w:t>R</w:t>
      </w:r>
      <w:r>
        <w:t xml:space="preserve">eviews and </w:t>
      </w:r>
      <w:r w:rsidR="004752FE">
        <w:t>M</w:t>
      </w:r>
      <w:r>
        <w:t>eta-</w:t>
      </w:r>
      <w:r w:rsidR="004752FE">
        <w:t>A</w:t>
      </w:r>
      <w:r>
        <w:t xml:space="preserve">nalyses: </w:t>
      </w:r>
      <w:r w:rsidR="004752FE">
        <w:t>A</w:t>
      </w:r>
      <w:r>
        <w:t xml:space="preserve"> </w:t>
      </w:r>
      <w:r w:rsidR="004752FE">
        <w:t>S</w:t>
      </w:r>
      <w:r>
        <w:t>tep-</w:t>
      </w:r>
      <w:r w:rsidR="004752FE">
        <w:t>b</w:t>
      </w:r>
      <w:r>
        <w:t>y-</w:t>
      </w:r>
      <w:r w:rsidR="004752FE">
        <w:t>S</w:t>
      </w:r>
      <w:r>
        <w:t xml:space="preserve">tep </w:t>
      </w:r>
      <w:r w:rsidR="004752FE">
        <w:t>G</w:t>
      </w:r>
      <w:r>
        <w:t xml:space="preserve">uide: </w:t>
      </w:r>
      <w:hyperlink r:id="rId59" w:history="1">
        <w:r w:rsidR="009769BD" w:rsidRPr="001035D7">
          <w:rPr>
            <w:rStyle w:val="Hyperlink"/>
          </w:rPr>
          <w:t>http://www.ccace.ed.ac.uk/research/software-resources/systematic-reviews-and-meta-analyses</w:t>
        </w:r>
      </w:hyperlink>
    </w:p>
    <w:p w14:paraId="348211E5" w14:textId="77777777" w:rsidR="00A5208E" w:rsidRDefault="00A5208E" w:rsidP="009769BD">
      <w:pPr>
        <w:pStyle w:val="ListParagraph"/>
        <w:spacing w:after="0" w:line="240" w:lineRule="auto"/>
        <w:ind w:left="1440"/>
      </w:pPr>
    </w:p>
    <w:p w14:paraId="7CF55AA6" w14:textId="4F73CFE9" w:rsidR="00B5359D" w:rsidRDefault="006F74AD" w:rsidP="006F74AD">
      <w:pPr>
        <w:spacing w:after="0" w:line="240" w:lineRule="auto"/>
        <w:ind w:left="720"/>
        <w:contextualSpacing/>
      </w:pPr>
      <w:r>
        <w:t xml:space="preserve">h.  </w:t>
      </w:r>
      <w:r w:rsidR="004752FE">
        <w:t>Case R</w:t>
      </w:r>
      <w:r w:rsidR="006759F5">
        <w:t xml:space="preserve">eports or </w:t>
      </w:r>
      <w:r w:rsidR="004752FE">
        <w:t>C</w:t>
      </w:r>
      <w:r w:rsidR="006759F5">
        <w:t xml:space="preserve">ase </w:t>
      </w:r>
      <w:r w:rsidR="004752FE">
        <w:t>S</w:t>
      </w:r>
      <w:r w:rsidR="006759F5">
        <w:t xml:space="preserve">eries </w:t>
      </w:r>
    </w:p>
    <w:p w14:paraId="06AA3D50" w14:textId="77777777" w:rsidR="00F2695D" w:rsidRDefault="004752FE" w:rsidP="00902D02">
      <w:pPr>
        <w:pStyle w:val="ListParagraph"/>
        <w:numPr>
          <w:ilvl w:val="0"/>
          <w:numId w:val="28"/>
        </w:numPr>
        <w:spacing w:after="0" w:line="240" w:lineRule="auto"/>
      </w:pPr>
      <w:r>
        <w:t>Articles:</w:t>
      </w:r>
    </w:p>
    <w:p w14:paraId="7CDFF382" w14:textId="4BFED74A" w:rsidR="004752FE" w:rsidRDefault="004752FE" w:rsidP="00902D02">
      <w:pPr>
        <w:pStyle w:val="ListParagraph"/>
        <w:numPr>
          <w:ilvl w:val="1"/>
          <w:numId w:val="28"/>
        </w:numPr>
        <w:spacing w:after="0" w:line="240" w:lineRule="auto"/>
        <w:ind w:left="2160"/>
      </w:pPr>
      <w:proofErr w:type="spellStart"/>
      <w:r w:rsidRPr="00A30AA9">
        <w:t>Kooistra</w:t>
      </w:r>
      <w:proofErr w:type="spellEnd"/>
      <w:r w:rsidRPr="00A30AA9">
        <w:t xml:space="preserve"> B, </w:t>
      </w:r>
      <w:proofErr w:type="spellStart"/>
      <w:r w:rsidRPr="00A30AA9">
        <w:t>Dijkman</w:t>
      </w:r>
      <w:proofErr w:type="spellEnd"/>
      <w:r w:rsidRPr="00A30AA9">
        <w:t xml:space="preserve"> B, Einhorn TA, et al. How to design a good case series. J Bone Joint Surg Am. 2009; 91 Suppl 3:21-6. PMID: 19411496</w:t>
      </w:r>
      <w:r>
        <w:t>.</w:t>
      </w:r>
    </w:p>
    <w:p w14:paraId="6BA3980D" w14:textId="77777777" w:rsidR="00DB6262" w:rsidRDefault="00DB6262" w:rsidP="00902D02">
      <w:pPr>
        <w:pStyle w:val="ListParagraph"/>
        <w:numPr>
          <w:ilvl w:val="1"/>
          <w:numId w:val="28"/>
        </w:numPr>
        <w:spacing w:after="0" w:line="240" w:lineRule="auto"/>
        <w:ind w:left="2160"/>
      </w:pPr>
      <w:r w:rsidRPr="00DB6262">
        <w:t xml:space="preserve">Rison RA. A guide to writing case reports for </w:t>
      </w:r>
      <w:r w:rsidRPr="009F48C3">
        <w:rPr>
          <w:i/>
        </w:rPr>
        <w:t>the Journal of Medical Case Reports and BioMed Central Research Notes</w:t>
      </w:r>
      <w:r w:rsidRPr="00DB6262">
        <w:t>. J Med Case Rep. 2013; 7:239. PMID: 24283456.</w:t>
      </w:r>
    </w:p>
    <w:p w14:paraId="7E0D0D66" w14:textId="38D9566C" w:rsidR="00DB6262" w:rsidRDefault="009A0F34" w:rsidP="00F2695D">
      <w:pPr>
        <w:pStyle w:val="ListParagraph"/>
        <w:spacing w:after="0" w:line="240" w:lineRule="auto"/>
        <w:ind w:left="2160"/>
      </w:pPr>
      <w:hyperlink r:id="rId60" w:history="1">
        <w:r w:rsidR="009F48C3" w:rsidRPr="00066FB4">
          <w:rPr>
            <w:rStyle w:val="Hyperlink"/>
          </w:rPr>
          <w:t>http://jmedicalcasereports.biomedcentral.com/articles/10.1186/1752-1947-7-239</w:t>
        </w:r>
      </w:hyperlink>
    </w:p>
    <w:p w14:paraId="55C80ACC" w14:textId="617C9F85" w:rsidR="00A30AA9" w:rsidRDefault="00B87897" w:rsidP="00902D02">
      <w:pPr>
        <w:pStyle w:val="ListParagraph"/>
        <w:numPr>
          <w:ilvl w:val="1"/>
          <w:numId w:val="28"/>
        </w:numPr>
        <w:spacing w:after="0" w:line="240" w:lineRule="auto"/>
        <w:ind w:left="2160"/>
      </w:pPr>
      <w:r w:rsidRPr="00B87897">
        <w:t xml:space="preserve">Sun Z. Tips for writing a case report for the novice author. J Med </w:t>
      </w:r>
      <w:proofErr w:type="spellStart"/>
      <w:r w:rsidRPr="00B87897">
        <w:t>Radiat</w:t>
      </w:r>
      <w:proofErr w:type="spellEnd"/>
      <w:r w:rsidRPr="00B87897">
        <w:t xml:space="preserve"> Sci. 2013; 60(3):108-13. PMID: 26229618. </w:t>
      </w:r>
      <w:hyperlink r:id="rId61" w:history="1">
        <w:r w:rsidR="009F48C3" w:rsidRPr="00066FB4">
          <w:rPr>
            <w:rStyle w:val="Hyperlink"/>
          </w:rPr>
          <w:t>https://www.ncbi.nlm.nih.gov/pmc/articles/PMC4175810/pdf/jmrs0060-0108.pdf</w:t>
        </w:r>
      </w:hyperlink>
    </w:p>
    <w:p w14:paraId="6E251419" w14:textId="77777777" w:rsidR="00A30AA9" w:rsidRDefault="00A30AA9" w:rsidP="00A30AA9">
      <w:pPr>
        <w:pStyle w:val="ListParagraph"/>
        <w:spacing w:after="0" w:line="240" w:lineRule="auto"/>
        <w:ind w:left="1080"/>
      </w:pPr>
    </w:p>
    <w:p w14:paraId="1F80F7E6" w14:textId="50981E0F" w:rsidR="00B5359D" w:rsidRDefault="006F74AD" w:rsidP="006F74AD">
      <w:pPr>
        <w:spacing w:after="0" w:line="240" w:lineRule="auto"/>
        <w:contextualSpacing/>
        <w:rPr>
          <w:b/>
        </w:rPr>
      </w:pPr>
      <w:r>
        <w:rPr>
          <w:b/>
        </w:rPr>
        <w:t xml:space="preserve">2.  </w:t>
      </w:r>
      <w:r w:rsidR="009F48C3">
        <w:rPr>
          <w:b/>
        </w:rPr>
        <w:t>Evaluating the P</w:t>
      </w:r>
      <w:r w:rsidR="006759F5">
        <w:rPr>
          <w:b/>
        </w:rPr>
        <w:t xml:space="preserve">ublished </w:t>
      </w:r>
      <w:r w:rsidR="009F48C3">
        <w:rPr>
          <w:b/>
        </w:rPr>
        <w:t>L</w:t>
      </w:r>
      <w:r w:rsidR="006759F5">
        <w:rPr>
          <w:b/>
        </w:rPr>
        <w:t xml:space="preserve">iterature </w:t>
      </w:r>
    </w:p>
    <w:p w14:paraId="31B2ECED" w14:textId="1298EB71" w:rsidR="00B5359D" w:rsidRDefault="006F74AD" w:rsidP="006F74AD">
      <w:pPr>
        <w:spacing w:after="0" w:line="240" w:lineRule="auto"/>
        <w:ind w:left="720"/>
        <w:contextualSpacing/>
      </w:pPr>
      <w:r>
        <w:t xml:space="preserve">a.  </w:t>
      </w:r>
      <w:r w:rsidR="006759F5">
        <w:t xml:space="preserve">Conducting a </w:t>
      </w:r>
      <w:r w:rsidR="005437A9">
        <w:t>L</w:t>
      </w:r>
      <w:r w:rsidR="006759F5">
        <w:t xml:space="preserve">iterature </w:t>
      </w:r>
      <w:r w:rsidR="005437A9">
        <w:t>S</w:t>
      </w:r>
      <w:r w:rsidR="006759F5">
        <w:t>earch</w:t>
      </w:r>
    </w:p>
    <w:p w14:paraId="16AF6571" w14:textId="77777777" w:rsidR="009F48C3" w:rsidRDefault="009F48C3" w:rsidP="00902D02">
      <w:pPr>
        <w:pStyle w:val="ListParagraph"/>
        <w:numPr>
          <w:ilvl w:val="0"/>
          <w:numId w:val="12"/>
        </w:numPr>
        <w:spacing w:after="0" w:line="240" w:lineRule="auto"/>
      </w:pPr>
      <w:r>
        <w:t>Articles:</w:t>
      </w:r>
    </w:p>
    <w:p w14:paraId="63B17895" w14:textId="77777777" w:rsidR="005437A9" w:rsidRPr="005437A9" w:rsidRDefault="005437A9" w:rsidP="00902D02">
      <w:pPr>
        <w:pStyle w:val="ListParagraph"/>
        <w:numPr>
          <w:ilvl w:val="0"/>
          <w:numId w:val="46"/>
        </w:numPr>
        <w:spacing w:after="0" w:line="240" w:lineRule="auto"/>
        <w:rPr>
          <w:rStyle w:val="Hyperlink"/>
          <w:color w:val="auto"/>
          <w:u w:val="none"/>
        </w:rPr>
      </w:pPr>
      <w:r>
        <w:t xml:space="preserve">Smith </w:t>
      </w:r>
      <w:r w:rsidRPr="00B83298">
        <w:t>KM. Building upon existing evidence to shape future research endeavors.</w:t>
      </w:r>
      <w:r>
        <w:t xml:space="preserve"> Am J Health </w:t>
      </w:r>
      <w:r w:rsidRPr="00B83298">
        <w:t>Syst Pharm. 2008; 65:1767-1774.</w:t>
      </w:r>
      <w:r w:rsidRPr="00BE4737">
        <w:t xml:space="preserve"> PMID: 18769006</w:t>
      </w:r>
      <w:r>
        <w:t xml:space="preserve">. </w:t>
      </w:r>
      <w:hyperlink r:id="rId62" w:history="1">
        <w:r w:rsidRPr="00A9739D">
          <w:rPr>
            <w:rStyle w:val="Hyperlink"/>
          </w:rPr>
          <w:t>http://www.ashpfoundation.org/FundamentalsSmithArticle</w:t>
        </w:r>
      </w:hyperlink>
    </w:p>
    <w:p w14:paraId="343096C8" w14:textId="2A6BD93A" w:rsidR="009F48C3" w:rsidRPr="005437A9" w:rsidRDefault="009F48C3" w:rsidP="00902D02">
      <w:pPr>
        <w:pStyle w:val="ListParagraph"/>
        <w:numPr>
          <w:ilvl w:val="0"/>
          <w:numId w:val="46"/>
        </w:numPr>
        <w:spacing w:after="0" w:line="240" w:lineRule="auto"/>
        <w:rPr>
          <w:rStyle w:val="Hyperlink"/>
          <w:color w:val="auto"/>
          <w:u w:val="none"/>
        </w:rPr>
      </w:pPr>
      <w:r>
        <w:t xml:space="preserve">Ecker ED, Skelly AC. Conducting a winning literature search. </w:t>
      </w:r>
      <w:proofErr w:type="spellStart"/>
      <w:r>
        <w:t>Evid</w:t>
      </w:r>
      <w:proofErr w:type="spellEnd"/>
      <w:r>
        <w:t xml:space="preserve"> Based Spine Care J. 2010; 1(1):9-14. </w:t>
      </w:r>
      <w:r w:rsidRPr="003A7B56">
        <w:t>PMID: 23544018</w:t>
      </w:r>
      <w:r>
        <w:t xml:space="preserve">. </w:t>
      </w:r>
      <w:hyperlink r:id="rId63" w:history="1">
        <w:r w:rsidRPr="00E346D2">
          <w:rPr>
            <w:rStyle w:val="Hyperlink"/>
          </w:rPr>
          <w:t>https://www.ncbi.nlm.nih.gov/pmc/articles/PMC3609008/</w:t>
        </w:r>
      </w:hyperlink>
    </w:p>
    <w:p w14:paraId="24E54B4C" w14:textId="4013A874" w:rsidR="009F48C3" w:rsidRDefault="009F48C3" w:rsidP="00902D02">
      <w:pPr>
        <w:pStyle w:val="ListParagraph"/>
        <w:numPr>
          <w:ilvl w:val="0"/>
          <w:numId w:val="12"/>
        </w:numPr>
        <w:spacing w:after="0" w:line="240" w:lineRule="auto"/>
      </w:pPr>
      <w:r>
        <w:t>Web Resources:</w:t>
      </w:r>
    </w:p>
    <w:p w14:paraId="3DD8C344" w14:textId="640DD750" w:rsidR="005437A9" w:rsidRDefault="005437A9" w:rsidP="00902D02">
      <w:pPr>
        <w:pStyle w:val="ListParagraph"/>
        <w:numPr>
          <w:ilvl w:val="1"/>
          <w:numId w:val="47"/>
        </w:numPr>
        <w:spacing w:after="0" w:line="240" w:lineRule="auto"/>
      </w:pPr>
      <w:r>
        <w:t xml:space="preserve">How to Do (or Not To Do) a Critical Literature Review: </w:t>
      </w:r>
      <w:hyperlink r:id="rId64" w:history="1">
        <w:r w:rsidRPr="00A9739D">
          <w:rPr>
            <w:rStyle w:val="Hyperlink"/>
          </w:rPr>
          <w:t>http://publications.aston.ac.uk/3431/1/Jesson_and_lacey2006.pdf</w:t>
        </w:r>
      </w:hyperlink>
    </w:p>
    <w:p w14:paraId="3A66CC69" w14:textId="77777777" w:rsidR="00166CC5" w:rsidRDefault="00166CC5" w:rsidP="00902D02">
      <w:pPr>
        <w:pStyle w:val="ListParagraph"/>
        <w:numPr>
          <w:ilvl w:val="1"/>
          <w:numId w:val="47"/>
        </w:numPr>
        <w:spacing w:after="0" w:line="240" w:lineRule="auto"/>
        <w:rPr>
          <w:rStyle w:val="Hyperlink"/>
          <w:color w:val="auto"/>
          <w:u w:val="none"/>
        </w:rPr>
      </w:pPr>
      <w:r w:rsidRPr="00166CC5">
        <w:rPr>
          <w:rStyle w:val="Hyperlink"/>
          <w:color w:val="auto"/>
          <w:u w:val="none"/>
        </w:rPr>
        <w:t xml:space="preserve">How to Use the Cochrane Library: </w:t>
      </w:r>
      <w:hyperlink r:id="rId65" w:history="1">
        <w:r w:rsidRPr="00E346D2">
          <w:rPr>
            <w:rStyle w:val="Hyperlink"/>
          </w:rPr>
          <w:t>http://www.cochranelibrary.com/help/how-to-use-cochrane-library.html</w:t>
        </w:r>
      </w:hyperlink>
    </w:p>
    <w:p w14:paraId="7ECF0D3C" w14:textId="020A150C" w:rsidR="00AE7B97" w:rsidRPr="005437A9" w:rsidRDefault="00AE7B97" w:rsidP="00902D02">
      <w:pPr>
        <w:pStyle w:val="ListParagraph"/>
        <w:numPr>
          <w:ilvl w:val="1"/>
          <w:numId w:val="12"/>
        </w:numPr>
        <w:rPr>
          <w:rStyle w:val="Hyperlink"/>
          <w:color w:val="auto"/>
          <w:u w:val="none"/>
        </w:rPr>
      </w:pPr>
      <w:r w:rsidRPr="00AE7B97">
        <w:t xml:space="preserve">The Literature Search Process: </w:t>
      </w:r>
      <w:hyperlink r:id="rId66" w:history="1">
        <w:r w:rsidRPr="00A9739D">
          <w:rPr>
            <w:rStyle w:val="Hyperlink"/>
          </w:rPr>
          <w:t>http://www.library.sath.nhs.uk/wp-content/uploads/2013/09/researchguidance.pdf</w:t>
        </w:r>
      </w:hyperlink>
    </w:p>
    <w:p w14:paraId="6EB51ED3" w14:textId="77777777" w:rsidR="005437A9" w:rsidRDefault="005437A9" w:rsidP="00902D02">
      <w:pPr>
        <w:pStyle w:val="ListParagraph"/>
        <w:numPr>
          <w:ilvl w:val="1"/>
          <w:numId w:val="12"/>
        </w:numPr>
      </w:pPr>
      <w:r w:rsidRPr="005437A9">
        <w:t xml:space="preserve">Medical Subject Headings Tutorial: </w:t>
      </w:r>
      <w:hyperlink r:id="rId67" w:history="1">
        <w:r w:rsidRPr="00066FB4">
          <w:rPr>
            <w:rStyle w:val="Hyperlink"/>
          </w:rPr>
          <w:t>https://www.nlm.nih.gov/bsd/disted/meshtutorial/introduction/index.html</w:t>
        </w:r>
      </w:hyperlink>
    </w:p>
    <w:p w14:paraId="1BBC3F24" w14:textId="4C9404F8" w:rsidR="005437A9" w:rsidRDefault="005437A9" w:rsidP="00902D02">
      <w:pPr>
        <w:pStyle w:val="ListParagraph"/>
        <w:numPr>
          <w:ilvl w:val="1"/>
          <w:numId w:val="12"/>
        </w:numPr>
        <w:spacing w:after="0" w:line="240" w:lineRule="auto"/>
      </w:pPr>
      <w:r>
        <w:t xml:space="preserve">PubMed Tutorial: </w:t>
      </w:r>
      <w:hyperlink r:id="rId68" w:history="1">
        <w:r w:rsidRPr="00A9739D">
          <w:rPr>
            <w:rStyle w:val="Hyperlink"/>
          </w:rPr>
          <w:t>https://www.nlm.nih.gov/bsd/disted/pubmedtutorial/cover.html</w:t>
        </w:r>
      </w:hyperlink>
    </w:p>
    <w:p w14:paraId="15E19C56" w14:textId="77777777" w:rsidR="0047729F" w:rsidRDefault="0047729F" w:rsidP="006F74AD">
      <w:pPr>
        <w:spacing w:after="0" w:line="240" w:lineRule="auto"/>
        <w:ind w:left="720"/>
        <w:contextualSpacing/>
      </w:pPr>
    </w:p>
    <w:p w14:paraId="3E62E252" w14:textId="0B37530E" w:rsidR="00B83298" w:rsidRDefault="006F74AD" w:rsidP="006F74AD">
      <w:pPr>
        <w:spacing w:after="0" w:line="240" w:lineRule="auto"/>
        <w:ind w:left="720"/>
        <w:contextualSpacing/>
      </w:pPr>
      <w:r>
        <w:t xml:space="preserve">b.  </w:t>
      </w:r>
      <w:r w:rsidR="005437A9">
        <w:t>Preparing a L</w:t>
      </w:r>
      <w:r w:rsidR="00B83298">
        <w:t xml:space="preserve">iterature </w:t>
      </w:r>
      <w:r w:rsidR="005437A9">
        <w:t>R</w:t>
      </w:r>
      <w:r w:rsidR="00B83298">
        <w:t>eview</w:t>
      </w:r>
    </w:p>
    <w:p w14:paraId="2189212A" w14:textId="24CA1D27" w:rsidR="005437A9" w:rsidRDefault="005437A9" w:rsidP="00902D02">
      <w:pPr>
        <w:pStyle w:val="ListParagraph"/>
        <w:numPr>
          <w:ilvl w:val="0"/>
          <w:numId w:val="12"/>
        </w:numPr>
        <w:spacing w:after="0" w:line="240" w:lineRule="auto"/>
      </w:pPr>
      <w:r>
        <w:t>Web Resources:</w:t>
      </w:r>
    </w:p>
    <w:p w14:paraId="49DCDA92" w14:textId="6AC25086" w:rsidR="00F2695D" w:rsidRDefault="00F2695D" w:rsidP="00902D02">
      <w:pPr>
        <w:pStyle w:val="ListParagraph"/>
        <w:numPr>
          <w:ilvl w:val="1"/>
          <w:numId w:val="12"/>
        </w:numPr>
        <w:spacing w:after="0" w:line="240" w:lineRule="auto"/>
      </w:pPr>
      <w:r>
        <w:t xml:space="preserve">How to </w:t>
      </w:r>
      <w:r w:rsidR="00435AEE">
        <w:t>W</w:t>
      </w:r>
      <w:r>
        <w:t xml:space="preserve">rite an Evidence-Based Clinical Review Article: </w:t>
      </w:r>
      <w:hyperlink r:id="rId69" w:history="1">
        <w:r w:rsidRPr="00A9739D">
          <w:rPr>
            <w:rStyle w:val="Hyperlink"/>
          </w:rPr>
          <w:t>http://www.aafp.org/afp/2002/0115/p251.pdf</w:t>
        </w:r>
      </w:hyperlink>
    </w:p>
    <w:p w14:paraId="729138AE" w14:textId="06B429C5" w:rsidR="00AE7B97" w:rsidRDefault="00AE7B97" w:rsidP="00902D02">
      <w:pPr>
        <w:pStyle w:val="ListParagraph"/>
        <w:numPr>
          <w:ilvl w:val="1"/>
          <w:numId w:val="12"/>
        </w:numPr>
        <w:spacing w:after="0" w:line="240" w:lineRule="auto"/>
      </w:pPr>
      <w:r>
        <w:t xml:space="preserve">Types of </w:t>
      </w:r>
      <w:r w:rsidR="005437A9">
        <w:t>L</w:t>
      </w:r>
      <w:r>
        <w:t xml:space="preserve">iterature </w:t>
      </w:r>
      <w:r w:rsidR="005437A9">
        <w:t>R</w:t>
      </w:r>
      <w:r>
        <w:t xml:space="preserve">eviews and </w:t>
      </w:r>
      <w:r w:rsidR="005437A9">
        <w:t xml:space="preserve">Methodologies: </w:t>
      </w:r>
      <w:hyperlink r:id="rId70" w:history="1">
        <w:r w:rsidRPr="00A9739D">
          <w:rPr>
            <w:rStyle w:val="Hyperlink"/>
          </w:rPr>
          <w:t>http://onlinelibrary.wiley.com/doi/10.1111/j.1471-1842.2009.00848.x/pdf</w:t>
        </w:r>
      </w:hyperlink>
    </w:p>
    <w:p w14:paraId="647A0252" w14:textId="77777777" w:rsidR="0047729F" w:rsidRDefault="0047729F" w:rsidP="006F74AD">
      <w:pPr>
        <w:spacing w:after="0" w:line="240" w:lineRule="auto"/>
        <w:ind w:left="720"/>
        <w:contextualSpacing/>
      </w:pPr>
    </w:p>
    <w:p w14:paraId="092F8A5E" w14:textId="6C01EBD9" w:rsidR="00AE7B97" w:rsidRDefault="006F74AD" w:rsidP="006F74AD">
      <w:pPr>
        <w:spacing w:after="0" w:line="240" w:lineRule="auto"/>
        <w:ind w:left="720"/>
        <w:contextualSpacing/>
      </w:pPr>
      <w:r>
        <w:t xml:space="preserve">c.  </w:t>
      </w:r>
      <w:r w:rsidR="006759F5">
        <w:t xml:space="preserve">Resources to </w:t>
      </w:r>
      <w:r w:rsidR="005437A9">
        <w:t>A</w:t>
      </w:r>
      <w:r w:rsidR="006759F5">
        <w:t xml:space="preserve">id in </w:t>
      </w:r>
      <w:r w:rsidR="005437A9">
        <w:t>L</w:t>
      </w:r>
      <w:r w:rsidR="006759F5">
        <w:t xml:space="preserve">iterature </w:t>
      </w:r>
      <w:r w:rsidR="005437A9">
        <w:t>E</w:t>
      </w:r>
      <w:r w:rsidR="006759F5">
        <w:t>valuation</w:t>
      </w:r>
    </w:p>
    <w:p w14:paraId="029C12BD" w14:textId="18183C4C" w:rsidR="00902D02" w:rsidRDefault="00F623AE" w:rsidP="00902D02">
      <w:pPr>
        <w:spacing w:after="0" w:line="240" w:lineRule="auto"/>
        <w:ind w:left="1440" w:hanging="360"/>
      </w:pPr>
      <w:r>
        <w:t>•</w:t>
      </w:r>
      <w:r>
        <w:tab/>
      </w:r>
      <w:r w:rsidR="00DD77E4">
        <w:t>Resources Available through American College of Clinical Pharmacy (ACCP)</w:t>
      </w:r>
      <w:r w:rsidR="00902D02">
        <w:t>:</w:t>
      </w:r>
    </w:p>
    <w:p w14:paraId="7FBA2A40" w14:textId="3735CCD3" w:rsidR="00435AEE" w:rsidRPr="00F91DA2" w:rsidRDefault="00435AEE" w:rsidP="00435AEE">
      <w:pPr>
        <w:pStyle w:val="ListParagraph"/>
        <w:numPr>
          <w:ilvl w:val="0"/>
          <w:numId w:val="50"/>
        </w:numPr>
        <w:spacing w:after="0" w:line="240" w:lineRule="auto"/>
        <w:rPr>
          <w:rStyle w:val="Hyperlink"/>
          <w:color w:val="auto"/>
          <w:u w:val="none"/>
        </w:rPr>
      </w:pPr>
      <w:r>
        <w:t xml:space="preserve">Book: </w:t>
      </w:r>
      <w:proofErr w:type="spellStart"/>
      <w:r>
        <w:t>Gehlbach</w:t>
      </w:r>
      <w:proofErr w:type="spellEnd"/>
      <w:r>
        <w:t xml:space="preserve"> SH (2006). </w:t>
      </w:r>
      <w:r w:rsidRPr="00435AEE">
        <w:t>Interpreting the Medical Literature</w:t>
      </w:r>
      <w:r>
        <w:t>.</w:t>
      </w:r>
      <w:r w:rsidRPr="00435AEE">
        <w:t xml:space="preserve"> Fifth </w:t>
      </w:r>
      <w:r>
        <w:t>e</w:t>
      </w:r>
      <w:r w:rsidRPr="00435AEE">
        <w:t>dition</w:t>
      </w:r>
      <w:r w:rsidR="00F91DA2">
        <w:t xml:space="preserve">. McGraw-Hill. Available at: </w:t>
      </w:r>
      <w:hyperlink r:id="rId71" w:history="1">
        <w:r w:rsidR="00F91DA2" w:rsidRPr="00EF6C73">
          <w:rPr>
            <w:rStyle w:val="Hyperlink"/>
          </w:rPr>
          <w:t>https://www.accp.com/store/</w:t>
        </w:r>
      </w:hyperlink>
    </w:p>
    <w:p w14:paraId="25FF8B47" w14:textId="004BF5E9" w:rsidR="00F91DA2" w:rsidRDefault="00F91DA2" w:rsidP="00F91DA2">
      <w:pPr>
        <w:pStyle w:val="ListParagraph"/>
        <w:numPr>
          <w:ilvl w:val="0"/>
          <w:numId w:val="50"/>
        </w:numPr>
        <w:spacing w:after="0" w:line="240" w:lineRule="auto"/>
      </w:pPr>
      <w:r>
        <w:t xml:space="preserve">Book: </w:t>
      </w:r>
      <w:proofErr w:type="spellStart"/>
      <w:r>
        <w:t>Aparasu</w:t>
      </w:r>
      <w:proofErr w:type="spellEnd"/>
      <w:r>
        <w:t xml:space="preserve"> RR, Bentley JP (2014). </w:t>
      </w:r>
      <w:r w:rsidRPr="00F91DA2">
        <w:t>Principles of Research Design and Drug Literature Evaluation</w:t>
      </w:r>
      <w:r>
        <w:t xml:space="preserve">. </w:t>
      </w:r>
      <w:r w:rsidRPr="00F91DA2">
        <w:t>Jones &amp; Bartlett Learning</w:t>
      </w:r>
      <w:r>
        <w:t xml:space="preserve">. Available at: </w:t>
      </w:r>
      <w:hyperlink r:id="rId72" w:history="1">
        <w:r w:rsidRPr="00EF6C73">
          <w:rPr>
            <w:rStyle w:val="Hyperlink"/>
          </w:rPr>
          <w:t>https://www.accp.com/store/</w:t>
        </w:r>
      </w:hyperlink>
    </w:p>
    <w:p w14:paraId="1D714274" w14:textId="1C174537" w:rsidR="00F2695D" w:rsidRDefault="00F2695D" w:rsidP="00902D02">
      <w:pPr>
        <w:pStyle w:val="ListParagraph"/>
        <w:numPr>
          <w:ilvl w:val="0"/>
          <w:numId w:val="50"/>
        </w:numPr>
        <w:spacing w:after="0" w:line="240" w:lineRule="auto"/>
      </w:pPr>
      <w:r>
        <w:t xml:space="preserve">Book: </w:t>
      </w:r>
      <w:proofErr w:type="spellStart"/>
      <w:r>
        <w:t>Guyatt</w:t>
      </w:r>
      <w:proofErr w:type="spellEnd"/>
      <w:r>
        <w:t xml:space="preserve"> G, Rennie D, Meade MO, Cook DJ (2015). Users’ Guides to the Medical Literature:  A Manual for Evidence-Based Clinical Practice.  American Medical Association: </w:t>
      </w:r>
      <w:r w:rsidRPr="008B4AC6">
        <w:t xml:space="preserve">McGraw-Hill </w:t>
      </w:r>
      <w:r>
        <w:t xml:space="preserve">Education. </w:t>
      </w:r>
      <w:r w:rsidR="00902D02">
        <w:t xml:space="preserve">Available at: </w:t>
      </w:r>
      <w:hyperlink r:id="rId73" w:history="1">
        <w:r w:rsidR="00902D02" w:rsidRPr="00EF6C73">
          <w:rPr>
            <w:rStyle w:val="Hyperlink"/>
          </w:rPr>
          <w:t>https://www.accp.com/store/</w:t>
        </w:r>
      </w:hyperlink>
    </w:p>
    <w:p w14:paraId="3CF51647" w14:textId="30C1E99E" w:rsidR="00F2695D" w:rsidRDefault="00F2695D" w:rsidP="00902D02">
      <w:pPr>
        <w:pStyle w:val="ListParagraph"/>
        <w:numPr>
          <w:ilvl w:val="0"/>
          <w:numId w:val="48"/>
        </w:numPr>
        <w:spacing w:after="0" w:line="240" w:lineRule="auto"/>
      </w:pPr>
      <w:r>
        <w:t>Articles:</w:t>
      </w:r>
    </w:p>
    <w:p w14:paraId="3124FF3B" w14:textId="77777777" w:rsidR="00677FD5" w:rsidRDefault="00677FD5" w:rsidP="00902D02">
      <w:pPr>
        <w:pStyle w:val="ListParagraph"/>
        <w:numPr>
          <w:ilvl w:val="0"/>
          <w:numId w:val="49"/>
        </w:numPr>
      </w:pPr>
      <w:r>
        <w:t xml:space="preserve">Cuddy PG, </w:t>
      </w:r>
      <w:proofErr w:type="spellStart"/>
      <w:r>
        <w:t>Elenbaas</w:t>
      </w:r>
      <w:proofErr w:type="spellEnd"/>
      <w:r>
        <w:t xml:space="preserve"> RM, </w:t>
      </w:r>
      <w:proofErr w:type="spellStart"/>
      <w:r>
        <w:t>Elenbaas</w:t>
      </w:r>
      <w:proofErr w:type="spellEnd"/>
      <w:r>
        <w:t xml:space="preserve"> JK. Evaluating the medical literature. Part I: Abstract, introduction, methods. Ann </w:t>
      </w:r>
      <w:proofErr w:type="spellStart"/>
      <w:r>
        <w:t>Emerg</w:t>
      </w:r>
      <w:proofErr w:type="spellEnd"/>
      <w:r>
        <w:t xml:space="preserve"> Med. 1983; 12(9):549-55. </w:t>
      </w:r>
      <w:r w:rsidRPr="00C7742D">
        <w:t>PMID: 6614609</w:t>
      </w:r>
      <w:r>
        <w:t>.</w:t>
      </w:r>
    </w:p>
    <w:p w14:paraId="736052C5" w14:textId="77777777" w:rsidR="00677FD5" w:rsidRDefault="00677FD5" w:rsidP="00902D02">
      <w:pPr>
        <w:pStyle w:val="ListParagraph"/>
        <w:numPr>
          <w:ilvl w:val="0"/>
          <w:numId w:val="49"/>
        </w:numPr>
      </w:pPr>
      <w:proofErr w:type="spellStart"/>
      <w:r>
        <w:t>Elenbaas</w:t>
      </w:r>
      <w:proofErr w:type="spellEnd"/>
      <w:r>
        <w:t xml:space="preserve"> RM, </w:t>
      </w:r>
      <w:proofErr w:type="spellStart"/>
      <w:r>
        <w:t>Elenbaas</w:t>
      </w:r>
      <w:proofErr w:type="spellEnd"/>
      <w:r>
        <w:t xml:space="preserve"> JK, Cuddy PG. Evaluating the medical literature. Part II: Statistical analysis. Ann </w:t>
      </w:r>
      <w:proofErr w:type="spellStart"/>
      <w:r>
        <w:t>Emerg</w:t>
      </w:r>
      <w:proofErr w:type="spellEnd"/>
      <w:r>
        <w:t xml:space="preserve"> Med. 1983; 12(10):610-20. </w:t>
      </w:r>
      <w:r w:rsidRPr="00C7742D">
        <w:t>PMID: 6625262</w:t>
      </w:r>
      <w:r>
        <w:t>.</w:t>
      </w:r>
    </w:p>
    <w:p w14:paraId="515455B0" w14:textId="77777777" w:rsidR="00677FD5" w:rsidRDefault="00677FD5" w:rsidP="00902D02">
      <w:pPr>
        <w:pStyle w:val="ListParagraph"/>
        <w:numPr>
          <w:ilvl w:val="0"/>
          <w:numId w:val="49"/>
        </w:numPr>
      </w:pPr>
      <w:proofErr w:type="spellStart"/>
      <w:r>
        <w:t>Elenbaas</w:t>
      </w:r>
      <w:proofErr w:type="spellEnd"/>
      <w:r>
        <w:t xml:space="preserve"> JK, Cuddy PG, </w:t>
      </w:r>
      <w:proofErr w:type="spellStart"/>
      <w:r>
        <w:t>Elenbaas</w:t>
      </w:r>
      <w:proofErr w:type="spellEnd"/>
      <w:r>
        <w:t xml:space="preserve"> RM. Evaluating the medical literature, Part III: Results and discussion. Ann </w:t>
      </w:r>
      <w:proofErr w:type="spellStart"/>
      <w:r>
        <w:t>Emerg</w:t>
      </w:r>
      <w:proofErr w:type="spellEnd"/>
      <w:r>
        <w:t xml:space="preserve"> Med. 1983; 12(11):679-86.</w:t>
      </w:r>
      <w:r w:rsidR="00166CC5">
        <w:t xml:space="preserve"> </w:t>
      </w:r>
      <w:r w:rsidR="00166CC5" w:rsidRPr="00166CC5">
        <w:t>. PMID: 6356998</w:t>
      </w:r>
      <w:r w:rsidR="00166CC5">
        <w:t>.</w:t>
      </w:r>
    </w:p>
    <w:p w14:paraId="2B68202C" w14:textId="77777777" w:rsidR="00131AC0" w:rsidRDefault="00131AC0" w:rsidP="00902D02">
      <w:pPr>
        <w:pStyle w:val="ListParagraph"/>
        <w:numPr>
          <w:ilvl w:val="0"/>
          <w:numId w:val="49"/>
        </w:numPr>
      </w:pPr>
      <w:r w:rsidRPr="00131AC0">
        <w:t xml:space="preserve">Miser WF. Critical appraisal of the literature. J Am Board Fam </w:t>
      </w:r>
      <w:proofErr w:type="spellStart"/>
      <w:r w:rsidRPr="00131AC0">
        <w:t>Pract</w:t>
      </w:r>
      <w:proofErr w:type="spellEnd"/>
      <w:r w:rsidRPr="00131AC0">
        <w:t>. 1999;</w:t>
      </w:r>
      <w:r>
        <w:t xml:space="preserve"> </w:t>
      </w:r>
      <w:r w:rsidRPr="00131AC0">
        <w:t>12(4):315-333.</w:t>
      </w:r>
      <w:r>
        <w:t xml:space="preserve"> </w:t>
      </w:r>
      <w:r w:rsidRPr="00131AC0">
        <w:t>PMID: 10477196</w:t>
      </w:r>
      <w:r>
        <w:t>.</w:t>
      </w:r>
    </w:p>
    <w:p w14:paraId="54A70CA7" w14:textId="4A022F3C" w:rsidR="00B5359D" w:rsidRPr="006F74AD" w:rsidRDefault="006F74AD" w:rsidP="006F74AD">
      <w:pPr>
        <w:spacing w:after="0" w:line="240" w:lineRule="auto"/>
        <w:contextualSpacing/>
        <w:rPr>
          <w:b/>
        </w:rPr>
      </w:pPr>
      <w:r w:rsidRPr="006F74AD">
        <w:rPr>
          <w:b/>
        </w:rPr>
        <w:t xml:space="preserve">3.  </w:t>
      </w:r>
      <w:r w:rsidR="006759F5" w:rsidRPr="006F74AD">
        <w:rPr>
          <w:b/>
        </w:rPr>
        <w:t xml:space="preserve">Developing an </w:t>
      </w:r>
      <w:r w:rsidR="00902D02">
        <w:rPr>
          <w:b/>
        </w:rPr>
        <w:t>O</w:t>
      </w:r>
      <w:r w:rsidR="006759F5" w:rsidRPr="006F74AD">
        <w:rPr>
          <w:b/>
        </w:rPr>
        <w:t xml:space="preserve">riginal </w:t>
      </w:r>
      <w:r w:rsidR="00902D02">
        <w:rPr>
          <w:b/>
        </w:rPr>
        <w:t>R</w:t>
      </w:r>
      <w:r w:rsidR="006759F5" w:rsidRPr="006F74AD">
        <w:rPr>
          <w:b/>
        </w:rPr>
        <w:t xml:space="preserve">esearch </w:t>
      </w:r>
      <w:r w:rsidR="00902D02">
        <w:rPr>
          <w:b/>
        </w:rPr>
        <w:t>I</w:t>
      </w:r>
      <w:r w:rsidR="006759F5" w:rsidRPr="006F74AD">
        <w:rPr>
          <w:b/>
        </w:rPr>
        <w:t>dea</w:t>
      </w:r>
    </w:p>
    <w:p w14:paraId="279D4640" w14:textId="628D70B9" w:rsidR="00B5359D" w:rsidRDefault="006F74AD" w:rsidP="006F74AD">
      <w:pPr>
        <w:spacing w:after="0" w:line="240" w:lineRule="auto"/>
        <w:ind w:left="720"/>
        <w:contextualSpacing/>
      </w:pPr>
      <w:r>
        <w:t xml:space="preserve">a.  </w:t>
      </w:r>
      <w:r w:rsidR="00902D02">
        <w:t>Generating F</w:t>
      </w:r>
      <w:r w:rsidR="006759F5">
        <w:t xml:space="preserve">easible </w:t>
      </w:r>
      <w:r w:rsidR="00902D02">
        <w:t>Research I</w:t>
      </w:r>
      <w:r w:rsidR="006759F5">
        <w:t>deas (e.g., clinical controversies, unanswered clinical questions)</w:t>
      </w:r>
    </w:p>
    <w:p w14:paraId="38B322D2" w14:textId="1C2876AA" w:rsidR="00902D02" w:rsidRDefault="00DD77E4" w:rsidP="00902D02">
      <w:pPr>
        <w:pStyle w:val="ListParagraph"/>
        <w:numPr>
          <w:ilvl w:val="0"/>
          <w:numId w:val="25"/>
        </w:numPr>
        <w:spacing w:after="0" w:line="240" w:lineRule="auto"/>
      </w:pPr>
      <w:r>
        <w:t>Resources Available through American College of Clinical Pharmacy (ACCP)</w:t>
      </w:r>
      <w:r w:rsidR="00902D02">
        <w:t>:</w:t>
      </w:r>
    </w:p>
    <w:p w14:paraId="0A54E324" w14:textId="7FDE64EF" w:rsidR="00902D02" w:rsidRDefault="00902D02" w:rsidP="00902D02">
      <w:pPr>
        <w:pStyle w:val="ListParagraph"/>
        <w:numPr>
          <w:ilvl w:val="1"/>
          <w:numId w:val="25"/>
        </w:numPr>
        <w:spacing w:after="0" w:line="240" w:lineRule="auto"/>
      </w:pPr>
      <w:r>
        <w:t xml:space="preserve">Book: </w:t>
      </w:r>
      <w:proofErr w:type="spellStart"/>
      <w:r>
        <w:t>Hulley</w:t>
      </w:r>
      <w:proofErr w:type="spellEnd"/>
      <w:r>
        <w:t xml:space="preserve"> SB, Cummings SR (2013). Designing Clinical Research. Fourth </w:t>
      </w:r>
      <w:r w:rsidR="00191B76">
        <w:t>e</w:t>
      </w:r>
      <w:r>
        <w:t xml:space="preserve">dition. Lippincott Williams &amp; Wilkins.  Chapter 2: </w:t>
      </w:r>
      <w:r w:rsidRPr="002F54C2">
        <w:t>Conceiving the Research Question and Developing the Study Plan</w:t>
      </w:r>
      <w:r>
        <w:t xml:space="preserve">. Available at: </w:t>
      </w:r>
      <w:hyperlink r:id="rId74" w:history="1">
        <w:r w:rsidRPr="00EF6C73">
          <w:rPr>
            <w:rStyle w:val="Hyperlink"/>
          </w:rPr>
          <w:t>https://www.accp.com/store/</w:t>
        </w:r>
      </w:hyperlink>
    </w:p>
    <w:p w14:paraId="759A8F67" w14:textId="52005AFF" w:rsidR="00902D02" w:rsidRDefault="00902D02" w:rsidP="00902D02">
      <w:pPr>
        <w:pStyle w:val="ListParagraph"/>
        <w:numPr>
          <w:ilvl w:val="1"/>
          <w:numId w:val="25"/>
        </w:numPr>
        <w:spacing w:after="0" w:line="240" w:lineRule="auto"/>
      </w:pPr>
      <w:r>
        <w:t xml:space="preserve">Book: </w:t>
      </w:r>
      <w:r w:rsidRPr="00E56D4F">
        <w:t>Friedman</w:t>
      </w:r>
      <w:r>
        <w:t xml:space="preserve"> LM</w:t>
      </w:r>
      <w:r w:rsidRPr="00E56D4F">
        <w:t xml:space="preserve">, </w:t>
      </w:r>
      <w:proofErr w:type="spellStart"/>
      <w:r w:rsidRPr="00E56D4F">
        <w:t>Furberg</w:t>
      </w:r>
      <w:proofErr w:type="spellEnd"/>
      <w:r>
        <w:t xml:space="preserve"> CD</w:t>
      </w:r>
      <w:r w:rsidRPr="00E56D4F">
        <w:t xml:space="preserve">, </w:t>
      </w:r>
      <w:proofErr w:type="spellStart"/>
      <w:r w:rsidRPr="00E56D4F">
        <w:t>DeMets</w:t>
      </w:r>
      <w:proofErr w:type="spellEnd"/>
      <w:r>
        <w:t xml:space="preserve"> D</w:t>
      </w:r>
      <w:r w:rsidRPr="00E56D4F">
        <w:t xml:space="preserve">, </w:t>
      </w:r>
      <w:proofErr w:type="spellStart"/>
      <w:r w:rsidRPr="00E56D4F">
        <w:t>Reboussin</w:t>
      </w:r>
      <w:proofErr w:type="spellEnd"/>
      <w:r>
        <w:t xml:space="preserve"> DM</w:t>
      </w:r>
      <w:r w:rsidRPr="00E56D4F">
        <w:t>, Granger</w:t>
      </w:r>
      <w:r>
        <w:t xml:space="preserve"> CB (2015). Fundamentals of Clinical Trials. Fifth edition. Spri</w:t>
      </w:r>
      <w:r w:rsidR="00435AEE">
        <w:t xml:space="preserve">nger International Publishing. </w:t>
      </w:r>
      <w:r>
        <w:t xml:space="preserve">Chapter 3: What is the Question? Available at: </w:t>
      </w:r>
      <w:hyperlink r:id="rId75" w:history="1">
        <w:r w:rsidRPr="00EF6C73">
          <w:rPr>
            <w:rStyle w:val="Hyperlink"/>
          </w:rPr>
          <w:t>https://www.accp.com/store/</w:t>
        </w:r>
      </w:hyperlink>
    </w:p>
    <w:p w14:paraId="2CB85F87" w14:textId="383599D5" w:rsidR="00902D02" w:rsidRDefault="00902D02" w:rsidP="00902D02">
      <w:pPr>
        <w:pStyle w:val="ListParagraph"/>
        <w:numPr>
          <w:ilvl w:val="0"/>
          <w:numId w:val="25"/>
        </w:numPr>
        <w:spacing w:after="0" w:line="240" w:lineRule="auto"/>
      </w:pPr>
      <w:r>
        <w:t>Articles:</w:t>
      </w:r>
    </w:p>
    <w:p w14:paraId="33C4B18A" w14:textId="77777777" w:rsidR="00902D02" w:rsidRDefault="00902D02" w:rsidP="00902D02">
      <w:pPr>
        <w:pStyle w:val="ListParagraph"/>
        <w:numPr>
          <w:ilvl w:val="1"/>
          <w:numId w:val="25"/>
        </w:numPr>
        <w:spacing w:after="0" w:line="240" w:lineRule="auto"/>
      </w:pPr>
      <w:r>
        <w:t xml:space="preserve">Tully MP. Research: Articulating questions, generating hypotheses and choosing study designs. Can J Hosp Pharm 2014; 67:31-34. PMID: 24634524. </w:t>
      </w:r>
      <w:hyperlink r:id="rId76" w:history="1">
        <w:r w:rsidRPr="009C2C4C">
          <w:rPr>
            <w:rStyle w:val="Hyperlink"/>
          </w:rPr>
          <w:t>https://www.ncbi.nlm.nih.gov/pmc/articles/PMC3952905/</w:t>
        </w:r>
      </w:hyperlink>
      <w:r>
        <w:t xml:space="preserve"> </w:t>
      </w:r>
    </w:p>
    <w:p w14:paraId="579CC816" w14:textId="72AFBD01" w:rsidR="00FD0527" w:rsidRPr="00893672" w:rsidRDefault="00FD0527" w:rsidP="00902D02">
      <w:pPr>
        <w:pStyle w:val="ListParagraph"/>
        <w:numPr>
          <w:ilvl w:val="1"/>
          <w:numId w:val="25"/>
        </w:numPr>
        <w:spacing w:after="0" w:line="240" w:lineRule="auto"/>
        <w:rPr>
          <w:rStyle w:val="Hyperlink"/>
          <w:color w:val="auto"/>
          <w:u w:val="none"/>
        </w:rPr>
      </w:pPr>
      <w:r>
        <w:t xml:space="preserve">Cole Z. Strategies for developing purpose in your research. Association of Psychological Sciences. Observer 2015; 28 (5). </w:t>
      </w:r>
      <w:hyperlink r:id="rId77" w:history="1">
        <w:r w:rsidRPr="00BC4F3D">
          <w:rPr>
            <w:rStyle w:val="Hyperlink"/>
          </w:rPr>
          <w:t>http://goo.gl/DZctkb</w:t>
        </w:r>
      </w:hyperlink>
    </w:p>
    <w:p w14:paraId="7B5B4768" w14:textId="77777777" w:rsidR="00902D02" w:rsidRDefault="00902D02" w:rsidP="00902D02">
      <w:pPr>
        <w:pStyle w:val="ListParagraph"/>
        <w:numPr>
          <w:ilvl w:val="0"/>
          <w:numId w:val="25"/>
        </w:numPr>
        <w:spacing w:after="0" w:line="240" w:lineRule="auto"/>
      </w:pPr>
      <w:r>
        <w:t>Books:</w:t>
      </w:r>
    </w:p>
    <w:p w14:paraId="34B4CEBB" w14:textId="6B112B1F" w:rsidR="00893672" w:rsidRDefault="00893672" w:rsidP="00902D02">
      <w:pPr>
        <w:pStyle w:val="ListParagraph"/>
        <w:numPr>
          <w:ilvl w:val="1"/>
          <w:numId w:val="25"/>
        </w:numPr>
        <w:spacing w:after="0" w:line="240" w:lineRule="auto"/>
      </w:pPr>
      <w:r>
        <w:t>Foster J, Cor</w:t>
      </w:r>
      <w:r w:rsidR="00902D02">
        <w:t xml:space="preserve">by L. How to get ideas (2001). </w:t>
      </w:r>
      <w:r>
        <w:t>Berrett-Koehler Publishers, Inc.</w:t>
      </w:r>
    </w:p>
    <w:p w14:paraId="68A66B31" w14:textId="7B6B2E1F" w:rsidR="002F54C2" w:rsidRDefault="002F54C2" w:rsidP="00902D02">
      <w:pPr>
        <w:pStyle w:val="ListParagraph"/>
        <w:numPr>
          <w:ilvl w:val="1"/>
          <w:numId w:val="25"/>
        </w:numPr>
        <w:spacing w:after="0" w:line="240" w:lineRule="auto"/>
      </w:pPr>
      <w:proofErr w:type="spellStart"/>
      <w:r>
        <w:t>Supino</w:t>
      </w:r>
      <w:proofErr w:type="spellEnd"/>
      <w:r>
        <w:t xml:space="preserve"> PG, Borer JS (2012). Principles of Research Methodology – A Guide for Clinical Investigators.  </w:t>
      </w:r>
      <w:r w:rsidRPr="002F54C2">
        <w:t>Springer-Verlag New York</w:t>
      </w:r>
      <w:r w:rsidR="00902D02">
        <w:t xml:space="preserve">. </w:t>
      </w:r>
      <w:r>
        <w:t>Chapter 2: Developing a Research Problem.</w:t>
      </w:r>
    </w:p>
    <w:p w14:paraId="50781213" w14:textId="77777777" w:rsidR="00FD0527" w:rsidRDefault="00FD0527" w:rsidP="00FD0527">
      <w:pPr>
        <w:spacing w:after="0" w:line="240" w:lineRule="auto"/>
        <w:ind w:left="1080"/>
        <w:contextualSpacing/>
      </w:pPr>
    </w:p>
    <w:p w14:paraId="295A33E7" w14:textId="1AB26640" w:rsidR="00B5359D" w:rsidRDefault="006F74AD" w:rsidP="006F74AD">
      <w:pPr>
        <w:spacing w:after="0" w:line="240" w:lineRule="auto"/>
        <w:ind w:left="720"/>
        <w:contextualSpacing/>
      </w:pPr>
      <w:r>
        <w:t xml:space="preserve">b.  </w:t>
      </w:r>
      <w:r w:rsidR="006759F5">
        <w:t xml:space="preserve">Formulating </w:t>
      </w:r>
      <w:r w:rsidR="00066B37">
        <w:t>R</w:t>
      </w:r>
      <w:r w:rsidR="006759F5">
        <w:t xml:space="preserve">esearch </w:t>
      </w:r>
      <w:r w:rsidR="00066B37">
        <w:t>Q</w:t>
      </w:r>
      <w:r w:rsidR="006759F5">
        <w:t xml:space="preserve">uestions, </w:t>
      </w:r>
      <w:r w:rsidR="00066B37">
        <w:t>S</w:t>
      </w:r>
      <w:r w:rsidR="006759F5">
        <w:t xml:space="preserve">pecific </w:t>
      </w:r>
      <w:r w:rsidR="00066B37">
        <w:t>Aims, and H</w:t>
      </w:r>
      <w:r w:rsidR="006759F5">
        <w:t>ypotheses</w:t>
      </w:r>
    </w:p>
    <w:p w14:paraId="49096996" w14:textId="09246C26" w:rsidR="00066B37" w:rsidRDefault="00066B37" w:rsidP="00902D02">
      <w:pPr>
        <w:pStyle w:val="ListParagraph"/>
        <w:numPr>
          <w:ilvl w:val="0"/>
          <w:numId w:val="12"/>
        </w:numPr>
        <w:spacing w:after="0" w:line="240" w:lineRule="auto"/>
      </w:pPr>
      <w:r>
        <w:t>Articles:</w:t>
      </w:r>
    </w:p>
    <w:p w14:paraId="0485E5F6" w14:textId="5AF2BD6E" w:rsidR="00B83298" w:rsidRDefault="00BE4737" w:rsidP="00066B37">
      <w:pPr>
        <w:pStyle w:val="ListParagraph"/>
        <w:numPr>
          <w:ilvl w:val="1"/>
          <w:numId w:val="12"/>
        </w:numPr>
        <w:spacing w:after="0" w:line="240" w:lineRule="auto"/>
      </w:pPr>
      <w:proofErr w:type="spellStart"/>
      <w:r>
        <w:t>Lipowski</w:t>
      </w:r>
      <w:proofErr w:type="spellEnd"/>
      <w:r w:rsidR="00B83298" w:rsidRPr="00B83298">
        <w:t xml:space="preserve"> EE. Developing great research questions. </w:t>
      </w:r>
      <w:r w:rsidR="00B777C6">
        <w:t xml:space="preserve">Am J Health </w:t>
      </w:r>
      <w:r w:rsidR="00B83298" w:rsidRPr="00B83298">
        <w:t>Syst Pharm. 2008; 65:1667-1670.</w:t>
      </w:r>
      <w:r w:rsidR="00B83298">
        <w:t xml:space="preserve"> </w:t>
      </w:r>
      <w:r w:rsidRPr="00BE4737">
        <w:t>PMID: 18714115</w:t>
      </w:r>
      <w:r>
        <w:t xml:space="preserve">. </w:t>
      </w:r>
      <w:hyperlink r:id="rId78" w:history="1">
        <w:r w:rsidR="00893672" w:rsidRPr="00E346D2">
          <w:rPr>
            <w:rStyle w:val="Hyperlink"/>
          </w:rPr>
          <w:t>http://www.ashpfoundation.org/FundamentalsResearchQuestions</w:t>
        </w:r>
      </w:hyperlink>
    </w:p>
    <w:p w14:paraId="1FD3B4F5" w14:textId="77777777" w:rsidR="00B83298" w:rsidRPr="00FD0527" w:rsidRDefault="00B777C6" w:rsidP="00066B37">
      <w:pPr>
        <w:pStyle w:val="ListParagraph"/>
        <w:numPr>
          <w:ilvl w:val="1"/>
          <w:numId w:val="12"/>
        </w:numPr>
        <w:spacing w:after="0" w:line="240" w:lineRule="auto"/>
        <w:rPr>
          <w:rStyle w:val="Hyperlink"/>
          <w:color w:val="auto"/>
          <w:u w:val="none"/>
        </w:rPr>
      </w:pPr>
      <w:r>
        <w:t>Weber</w:t>
      </w:r>
      <w:r w:rsidR="00B83298" w:rsidRPr="00B83298">
        <w:t xml:space="preserve"> RJ</w:t>
      </w:r>
      <w:r>
        <w:t xml:space="preserve">, </w:t>
      </w:r>
      <w:proofErr w:type="spellStart"/>
      <w:r w:rsidR="00B83298" w:rsidRPr="00B83298">
        <w:t>Cobaugh</w:t>
      </w:r>
      <w:proofErr w:type="spellEnd"/>
      <w:r w:rsidR="00B83298" w:rsidRPr="00B83298">
        <w:t xml:space="preserve"> DJ. Developing and executing an effective research plan. Am J Health</w:t>
      </w:r>
      <w:r>
        <w:t xml:space="preserve"> </w:t>
      </w:r>
      <w:r w:rsidR="00B83298" w:rsidRPr="00B83298">
        <w:t>Syst Pharm. 2008; 65:2058-2065.</w:t>
      </w:r>
      <w:r>
        <w:t xml:space="preserve"> </w:t>
      </w:r>
      <w:r w:rsidRPr="00B777C6">
        <w:t>PMID: 18945867</w:t>
      </w:r>
      <w:r>
        <w:t xml:space="preserve">. </w:t>
      </w:r>
      <w:hyperlink r:id="rId79" w:history="1">
        <w:r w:rsidRPr="00A9739D">
          <w:rPr>
            <w:rStyle w:val="Hyperlink"/>
          </w:rPr>
          <w:t>http://www.ashpfoundation.org/FundamentalsEffectiveResearchPlan</w:t>
        </w:r>
      </w:hyperlink>
    </w:p>
    <w:p w14:paraId="55559A50" w14:textId="500DC4DB" w:rsidR="00066B37" w:rsidRDefault="00066B37" w:rsidP="00902D02">
      <w:pPr>
        <w:pStyle w:val="ListParagraph"/>
        <w:numPr>
          <w:ilvl w:val="0"/>
          <w:numId w:val="12"/>
        </w:numPr>
        <w:spacing w:after="0" w:line="240" w:lineRule="auto"/>
      </w:pPr>
      <w:r>
        <w:t>Web Resources:</w:t>
      </w:r>
    </w:p>
    <w:p w14:paraId="78975A05" w14:textId="686D9B2A" w:rsidR="00066B37" w:rsidRDefault="00066B37" w:rsidP="00066B37">
      <w:pPr>
        <w:pStyle w:val="ListParagraph"/>
        <w:numPr>
          <w:ilvl w:val="1"/>
          <w:numId w:val="12"/>
        </w:numPr>
        <w:spacing w:after="0" w:line="240" w:lineRule="auto"/>
      </w:pPr>
      <w:r w:rsidRPr="00EE054B">
        <w:t>American Society of Health-System Pharmacists</w:t>
      </w:r>
      <w:r>
        <w:t xml:space="preserve"> (ASHP) </w:t>
      </w:r>
      <w:r w:rsidRPr="00893672">
        <w:rPr>
          <w:rStyle w:val="Hyperlink"/>
          <w:color w:val="auto"/>
          <w:u w:val="none"/>
        </w:rPr>
        <w:t xml:space="preserve">Foundation </w:t>
      </w:r>
      <w:r>
        <w:rPr>
          <w:rStyle w:val="Hyperlink"/>
          <w:color w:val="auto"/>
          <w:u w:val="none"/>
        </w:rPr>
        <w:t xml:space="preserve">Residency </w:t>
      </w:r>
      <w:r w:rsidRPr="00893672">
        <w:rPr>
          <w:rStyle w:val="Hyperlink"/>
          <w:color w:val="auto"/>
          <w:u w:val="none"/>
        </w:rPr>
        <w:t xml:space="preserve">Research Tips: </w:t>
      </w:r>
      <w:hyperlink r:id="rId80" w:history="1">
        <w:r w:rsidRPr="00E346D2">
          <w:rPr>
            <w:rStyle w:val="Hyperlink"/>
          </w:rPr>
          <w:t>http://www.ashpfoundation.org/ResearchTips</w:t>
        </w:r>
      </w:hyperlink>
    </w:p>
    <w:p w14:paraId="17D1E363" w14:textId="77777777" w:rsidR="00FD0527" w:rsidRPr="00893672" w:rsidRDefault="008A12CE" w:rsidP="00066B37">
      <w:pPr>
        <w:pStyle w:val="ListParagraph"/>
        <w:numPr>
          <w:ilvl w:val="1"/>
          <w:numId w:val="12"/>
        </w:numPr>
        <w:spacing w:after="0" w:line="240" w:lineRule="auto"/>
        <w:rPr>
          <w:rStyle w:val="Hyperlink"/>
          <w:color w:val="auto"/>
          <w:u w:val="none"/>
        </w:rPr>
      </w:pPr>
      <w:r>
        <w:t xml:space="preserve">Evidence-Based Practice: </w:t>
      </w:r>
      <w:hyperlink r:id="rId81" w:history="1">
        <w:r w:rsidRPr="001035D7">
          <w:rPr>
            <w:rStyle w:val="Hyperlink"/>
          </w:rPr>
          <w:t>http://guides.mclibrary.duke.edu/ebm/home</w:t>
        </w:r>
      </w:hyperlink>
    </w:p>
    <w:p w14:paraId="1282E1F2" w14:textId="77777777" w:rsidR="006F74AD" w:rsidRDefault="006F74AD" w:rsidP="006F74AD">
      <w:pPr>
        <w:pStyle w:val="ListParagraph"/>
        <w:spacing w:after="0" w:line="240" w:lineRule="auto"/>
        <w:ind w:left="1440"/>
      </w:pPr>
    </w:p>
    <w:p w14:paraId="4222C493" w14:textId="30403A40" w:rsidR="00B5359D" w:rsidRDefault="006F74AD" w:rsidP="006F74AD">
      <w:pPr>
        <w:spacing w:after="0" w:line="240" w:lineRule="auto"/>
        <w:ind w:left="720"/>
      </w:pPr>
      <w:r>
        <w:rPr>
          <w:rFonts w:asciiTheme="minorHAnsi" w:eastAsiaTheme="minorHAnsi" w:hAnsiTheme="minorHAnsi" w:cstheme="minorBidi"/>
          <w:color w:val="auto"/>
        </w:rPr>
        <w:t xml:space="preserve">c.  </w:t>
      </w:r>
      <w:r w:rsidR="006759F5">
        <w:t xml:space="preserve">Items to </w:t>
      </w:r>
      <w:r w:rsidR="00066B37">
        <w:t>C</w:t>
      </w:r>
      <w:r w:rsidR="006759F5">
        <w:t xml:space="preserve">onsider </w:t>
      </w:r>
      <w:r w:rsidR="00066B37">
        <w:t>B</w:t>
      </w:r>
      <w:r w:rsidR="006759F5">
        <w:t xml:space="preserve">efore </w:t>
      </w:r>
      <w:r w:rsidR="00066B37">
        <w:t>S</w:t>
      </w:r>
      <w:r w:rsidR="006759F5">
        <w:t>tart</w:t>
      </w:r>
      <w:r w:rsidR="00207F20">
        <w:t>ing</w:t>
      </w:r>
      <w:r w:rsidR="006759F5">
        <w:t xml:space="preserve"> </w:t>
      </w:r>
      <w:r w:rsidR="00066B37">
        <w:t>a S</w:t>
      </w:r>
      <w:r w:rsidR="006759F5">
        <w:t>tudy:</w:t>
      </w:r>
    </w:p>
    <w:p w14:paraId="4ADC1611" w14:textId="2DEE1D10" w:rsidR="00B5359D" w:rsidRDefault="005A0046" w:rsidP="00902D02">
      <w:pPr>
        <w:numPr>
          <w:ilvl w:val="2"/>
          <w:numId w:val="1"/>
        </w:numPr>
        <w:spacing w:after="0" w:line="240" w:lineRule="auto"/>
        <w:ind w:hanging="180"/>
      </w:pPr>
      <w:bookmarkStart w:id="0" w:name="_gjdgxs" w:colFirst="0" w:colLast="0"/>
      <w:bookmarkEnd w:id="0"/>
      <w:r>
        <w:t>Choosing</w:t>
      </w:r>
      <w:r w:rsidR="00191B76">
        <w:t xml:space="preserve"> a M</w:t>
      </w:r>
      <w:r w:rsidR="006759F5">
        <w:t>entor</w:t>
      </w:r>
    </w:p>
    <w:p w14:paraId="2D2A8A63" w14:textId="27EC49D1" w:rsidR="00F91DA2" w:rsidRDefault="00DD77E4" w:rsidP="00902D02">
      <w:pPr>
        <w:pStyle w:val="ListParagraph"/>
        <w:numPr>
          <w:ilvl w:val="0"/>
          <w:numId w:val="30"/>
        </w:numPr>
        <w:spacing w:after="0" w:line="240" w:lineRule="auto"/>
      </w:pPr>
      <w:r>
        <w:t>Resources Available through American College of Clinical Pharmacy (ACCP)</w:t>
      </w:r>
      <w:r w:rsidR="00F91DA2">
        <w:t>:</w:t>
      </w:r>
    </w:p>
    <w:p w14:paraId="6C79F637" w14:textId="3687AE9A" w:rsidR="00F91DA2" w:rsidRDefault="00F91DA2" w:rsidP="00F91DA2">
      <w:pPr>
        <w:pStyle w:val="ListParagraph"/>
        <w:numPr>
          <w:ilvl w:val="1"/>
          <w:numId w:val="30"/>
        </w:numPr>
        <w:spacing w:after="0" w:line="240" w:lineRule="auto"/>
      </w:pPr>
      <w:r>
        <w:t>American College of Clinical Pharmacy (ACCP)</w:t>
      </w:r>
      <w:r w:rsidR="005B2483">
        <w:t xml:space="preserve"> - Access a M</w:t>
      </w:r>
      <w:r>
        <w:t xml:space="preserve">entor: </w:t>
      </w:r>
      <w:hyperlink r:id="rId82" w:history="1">
        <w:r w:rsidRPr="00E346D2">
          <w:rPr>
            <w:rStyle w:val="Hyperlink"/>
          </w:rPr>
          <w:t>https://www.accp.com/resfel/mentor.aspx</w:t>
        </w:r>
      </w:hyperlink>
    </w:p>
    <w:p w14:paraId="2D5A1EB9" w14:textId="7D25AD21" w:rsidR="00435AEE" w:rsidRDefault="00435AEE" w:rsidP="00902D02">
      <w:pPr>
        <w:pStyle w:val="ListParagraph"/>
        <w:numPr>
          <w:ilvl w:val="0"/>
          <w:numId w:val="30"/>
        </w:numPr>
        <w:spacing w:after="0" w:line="240" w:lineRule="auto"/>
      </w:pPr>
      <w:r>
        <w:t>Articles</w:t>
      </w:r>
      <w:r w:rsidR="00F91DA2">
        <w:t>:</w:t>
      </w:r>
    </w:p>
    <w:p w14:paraId="11521763" w14:textId="77777777" w:rsidR="00F91DA2" w:rsidRDefault="00F91DA2" w:rsidP="00F91DA2">
      <w:pPr>
        <w:pStyle w:val="ListParagraph"/>
        <w:numPr>
          <w:ilvl w:val="1"/>
          <w:numId w:val="30"/>
        </w:numPr>
        <w:spacing w:after="0" w:line="240" w:lineRule="auto"/>
      </w:pPr>
      <w:proofErr w:type="spellStart"/>
      <w:r w:rsidRPr="002D58B9">
        <w:t>Detsky</w:t>
      </w:r>
      <w:proofErr w:type="spellEnd"/>
      <w:r w:rsidRPr="002D58B9">
        <w:t xml:space="preserve"> AS, </w:t>
      </w:r>
      <w:proofErr w:type="spellStart"/>
      <w:r w:rsidRPr="002D58B9">
        <w:t>Baerlocher</w:t>
      </w:r>
      <w:proofErr w:type="spellEnd"/>
      <w:r w:rsidRPr="002D58B9">
        <w:t xml:space="preserve"> MO. Academic mentoring--how to give it and </w:t>
      </w:r>
      <w:r>
        <w:t>how to get it. JAMA. 2007</w:t>
      </w:r>
      <w:r w:rsidRPr="002D58B9">
        <w:t>;</w:t>
      </w:r>
      <w:r>
        <w:t xml:space="preserve"> </w:t>
      </w:r>
      <w:r w:rsidRPr="002D58B9">
        <w:t>297(19):2134-6. PMID: 17507350.</w:t>
      </w:r>
    </w:p>
    <w:p w14:paraId="1ADA7032" w14:textId="77777777" w:rsidR="00F91DA2" w:rsidRDefault="00F91DA2" w:rsidP="00F91DA2">
      <w:pPr>
        <w:pStyle w:val="ListParagraph"/>
        <w:numPr>
          <w:ilvl w:val="1"/>
          <w:numId w:val="30"/>
        </w:numPr>
      </w:pPr>
      <w:r>
        <w:t xml:space="preserve">White SJ, Tryon JE. How to find and succeed as a mentor. Am J Health Syst Pharm. 2007; 64:1258-9. </w:t>
      </w:r>
      <w:r w:rsidRPr="006C60BC">
        <w:t>PMID: 17563045</w:t>
      </w:r>
      <w:r>
        <w:t>.</w:t>
      </w:r>
    </w:p>
    <w:p w14:paraId="78475BC5" w14:textId="77777777" w:rsidR="00175BCA" w:rsidRDefault="00175BCA" w:rsidP="00F91DA2">
      <w:pPr>
        <w:pStyle w:val="ListParagraph"/>
        <w:numPr>
          <w:ilvl w:val="1"/>
          <w:numId w:val="30"/>
        </w:numPr>
        <w:spacing w:after="0" w:line="240" w:lineRule="auto"/>
      </w:pPr>
      <w:proofErr w:type="spellStart"/>
      <w:r w:rsidRPr="00175BCA">
        <w:t>Zerzan</w:t>
      </w:r>
      <w:proofErr w:type="spellEnd"/>
      <w:r w:rsidRPr="00175BCA">
        <w:t xml:space="preserve"> JT, Hess R, Schur E, et al. Making the most of mentors: a guide for mentees. </w:t>
      </w:r>
      <w:proofErr w:type="spellStart"/>
      <w:r w:rsidRPr="00175BCA">
        <w:t>Acad</w:t>
      </w:r>
      <w:proofErr w:type="spellEnd"/>
      <w:r w:rsidRPr="00175BCA">
        <w:t xml:space="preserve"> Med. 2009; 84(1):140-4. PMID: 19116494</w:t>
      </w:r>
      <w:r>
        <w:t>.</w:t>
      </w:r>
    </w:p>
    <w:p w14:paraId="4B73880B" w14:textId="5A71C811" w:rsidR="002D58B9" w:rsidRDefault="002D58B9" w:rsidP="00F91DA2">
      <w:pPr>
        <w:pStyle w:val="ListParagraph"/>
        <w:numPr>
          <w:ilvl w:val="1"/>
          <w:numId w:val="30"/>
        </w:numPr>
      </w:pPr>
      <w:r>
        <w:t xml:space="preserve">Chopra V, Edelson DP, Saint S. Mentorship </w:t>
      </w:r>
      <w:r w:rsidR="00F91DA2">
        <w:t>m</w:t>
      </w:r>
      <w:r>
        <w:t xml:space="preserve">alpractice. JAMA. 2016; 315(14):1453-4. </w:t>
      </w:r>
      <w:r w:rsidRPr="00091041">
        <w:t>PMID: 27115263</w:t>
      </w:r>
      <w:r>
        <w:t>.</w:t>
      </w:r>
    </w:p>
    <w:p w14:paraId="5A152D8F" w14:textId="7981AAAD" w:rsidR="00F91DA2" w:rsidRDefault="00F91DA2" w:rsidP="00902D02">
      <w:pPr>
        <w:pStyle w:val="ListParagraph"/>
        <w:numPr>
          <w:ilvl w:val="0"/>
          <w:numId w:val="30"/>
        </w:numPr>
        <w:spacing w:after="0" w:line="240" w:lineRule="auto"/>
      </w:pPr>
      <w:r>
        <w:t>Web Resources:</w:t>
      </w:r>
    </w:p>
    <w:p w14:paraId="1994FCA6" w14:textId="22DDC01D" w:rsidR="00207F20" w:rsidRPr="002F54C2" w:rsidRDefault="00207F20" w:rsidP="00207F20">
      <w:pPr>
        <w:pStyle w:val="ListParagraph"/>
        <w:numPr>
          <w:ilvl w:val="1"/>
          <w:numId w:val="30"/>
        </w:numPr>
        <w:spacing w:after="0" w:line="240" w:lineRule="auto"/>
        <w:rPr>
          <w:rStyle w:val="Hyperlink"/>
          <w:color w:val="auto"/>
          <w:u w:val="none"/>
        </w:rPr>
      </w:pPr>
      <w:r>
        <w:t xml:space="preserve">How to Find Your Pharmacy Mentor: </w:t>
      </w:r>
      <w:hyperlink r:id="rId83" w:history="1">
        <w:r w:rsidRPr="00E346D2">
          <w:rPr>
            <w:rStyle w:val="Hyperlink"/>
          </w:rPr>
          <w:t>http://www.pharmacyschoolhq.org/find-pharmacy-mentor/</w:t>
        </w:r>
      </w:hyperlink>
    </w:p>
    <w:p w14:paraId="153E0760" w14:textId="77777777" w:rsidR="005A0046" w:rsidRDefault="005A0046" w:rsidP="00F91DA2">
      <w:pPr>
        <w:pStyle w:val="ListParagraph"/>
        <w:numPr>
          <w:ilvl w:val="1"/>
          <w:numId w:val="30"/>
        </w:numPr>
        <w:spacing w:after="0" w:line="240" w:lineRule="auto"/>
      </w:pPr>
      <w:r>
        <w:t xml:space="preserve">Introduction to Mentoring: A Guide for Mentors and Mentees: </w:t>
      </w:r>
      <w:hyperlink r:id="rId84" w:history="1">
        <w:r w:rsidRPr="009758D0">
          <w:rPr>
            <w:rStyle w:val="Hyperlink"/>
          </w:rPr>
          <w:t>http://www.apa.org/education/grad/mentoring.aspx</w:t>
        </w:r>
      </w:hyperlink>
    </w:p>
    <w:p w14:paraId="07ADBD01" w14:textId="77777777" w:rsidR="005A0046" w:rsidRDefault="008A12CE" w:rsidP="00F91DA2">
      <w:pPr>
        <w:pStyle w:val="ListParagraph"/>
        <w:numPr>
          <w:ilvl w:val="1"/>
          <w:numId w:val="30"/>
        </w:numPr>
        <w:spacing w:after="0" w:line="240" w:lineRule="auto"/>
      </w:pPr>
      <w:r w:rsidRPr="008A12CE">
        <w:t>Questions to Ask Before Choosing a Mentor</w:t>
      </w:r>
      <w:r>
        <w:t xml:space="preserve">: </w:t>
      </w:r>
      <w:hyperlink r:id="rId85" w:history="1">
        <w:r w:rsidRPr="001035D7">
          <w:rPr>
            <w:rStyle w:val="Hyperlink"/>
          </w:rPr>
          <w:t>https://www.insidehighered.com/advice/2017/03/13/questions-ask-when-selecting-mentor-and-trying-nurture-mentoring-relationship</w:t>
        </w:r>
      </w:hyperlink>
    </w:p>
    <w:p w14:paraId="24EC5032" w14:textId="77777777" w:rsidR="001238FA" w:rsidRPr="002F54C2" w:rsidRDefault="001238FA" w:rsidP="00207F20">
      <w:pPr>
        <w:pStyle w:val="ListParagraph"/>
        <w:numPr>
          <w:ilvl w:val="1"/>
          <w:numId w:val="30"/>
        </w:numPr>
        <w:spacing w:after="0" w:line="240" w:lineRule="auto"/>
        <w:rPr>
          <w:rStyle w:val="Hyperlink"/>
          <w:color w:val="auto"/>
          <w:u w:val="none"/>
        </w:rPr>
      </w:pPr>
      <w:r>
        <w:t xml:space="preserve">Roadmap to Finding a Mentor: </w:t>
      </w:r>
      <w:hyperlink r:id="rId86" w:history="1">
        <w:r w:rsidRPr="001035D7">
          <w:rPr>
            <w:rStyle w:val="Hyperlink"/>
          </w:rPr>
          <w:t>https://www.pharmacist.com/roadmap-finding-mentor</w:t>
        </w:r>
      </w:hyperlink>
    </w:p>
    <w:p w14:paraId="1716AE56" w14:textId="77777777" w:rsidR="00624E07" w:rsidRDefault="00624E07" w:rsidP="00624E07">
      <w:pPr>
        <w:spacing w:after="0" w:line="240" w:lineRule="auto"/>
        <w:ind w:left="1800"/>
      </w:pPr>
    </w:p>
    <w:p w14:paraId="5C2ADDCD" w14:textId="369614D1" w:rsidR="00B5359D" w:rsidRDefault="00207F20" w:rsidP="00902D02">
      <w:pPr>
        <w:numPr>
          <w:ilvl w:val="2"/>
          <w:numId w:val="1"/>
        </w:numPr>
        <w:spacing w:after="0" w:line="240" w:lineRule="auto"/>
        <w:ind w:hanging="180"/>
      </w:pPr>
      <w:r>
        <w:t>Building a R</w:t>
      </w:r>
      <w:r w:rsidR="006759F5">
        <w:t xml:space="preserve">esearch </w:t>
      </w:r>
      <w:r>
        <w:t>T</w:t>
      </w:r>
      <w:r w:rsidR="006759F5">
        <w:t>eam</w:t>
      </w:r>
      <w:r w:rsidR="006F0005">
        <w:t xml:space="preserve"> and </w:t>
      </w:r>
      <w:r>
        <w:t>P</w:t>
      </w:r>
      <w:r w:rsidR="006F0005">
        <w:t xml:space="preserve">romoting </w:t>
      </w:r>
      <w:r>
        <w:t>C</w:t>
      </w:r>
      <w:r w:rsidR="006F0005">
        <w:t>ollaboration</w:t>
      </w:r>
    </w:p>
    <w:p w14:paraId="36A95EE8" w14:textId="1AAAC0FA" w:rsidR="00207F20" w:rsidRDefault="00207F20" w:rsidP="00902D02">
      <w:pPr>
        <w:pStyle w:val="ListParagraph"/>
        <w:numPr>
          <w:ilvl w:val="0"/>
          <w:numId w:val="27"/>
        </w:numPr>
        <w:spacing w:after="0" w:line="240" w:lineRule="auto"/>
      </w:pPr>
      <w:r>
        <w:t>Articles:</w:t>
      </w:r>
    </w:p>
    <w:p w14:paraId="53C31FB0" w14:textId="77777777" w:rsidR="00207F20" w:rsidRDefault="00207F20" w:rsidP="00207F20">
      <w:pPr>
        <w:pStyle w:val="ListParagraph"/>
        <w:numPr>
          <w:ilvl w:val="1"/>
          <w:numId w:val="27"/>
        </w:numPr>
      </w:pPr>
      <w:r>
        <w:t xml:space="preserve">Lakhani J, </w:t>
      </w:r>
      <w:proofErr w:type="spellStart"/>
      <w:r>
        <w:t>Benzies</w:t>
      </w:r>
      <w:proofErr w:type="spellEnd"/>
      <w:r>
        <w:t xml:space="preserve"> K, Hayden KA. Attributes of interdisciplinary research teams: a comprehensive review of the literature. Clin Invest Med. 2012; 35(5):E260-E265. </w:t>
      </w:r>
      <w:r w:rsidRPr="00773589">
        <w:t>PMID: 23043705</w:t>
      </w:r>
      <w:r>
        <w:t>.</w:t>
      </w:r>
    </w:p>
    <w:p w14:paraId="2F470CCF" w14:textId="53E64E82" w:rsidR="00207F20" w:rsidRDefault="00207F20" w:rsidP="00902D02">
      <w:pPr>
        <w:pStyle w:val="ListParagraph"/>
        <w:numPr>
          <w:ilvl w:val="0"/>
          <w:numId w:val="27"/>
        </w:numPr>
        <w:spacing w:after="0" w:line="240" w:lineRule="auto"/>
      </w:pPr>
      <w:r>
        <w:t>Web Resources:</w:t>
      </w:r>
    </w:p>
    <w:p w14:paraId="5B73C13E" w14:textId="77777777" w:rsidR="00207F20" w:rsidRDefault="00207F20" w:rsidP="00207F20">
      <w:pPr>
        <w:pStyle w:val="ListParagraph"/>
        <w:numPr>
          <w:ilvl w:val="1"/>
          <w:numId w:val="27"/>
        </w:numPr>
        <w:spacing w:after="0" w:line="240" w:lineRule="auto"/>
      </w:pPr>
      <w:r>
        <w:t xml:space="preserve">Bennett LM, </w:t>
      </w:r>
      <w:proofErr w:type="spellStart"/>
      <w:r>
        <w:t>Gadlin</w:t>
      </w:r>
      <w:proofErr w:type="spellEnd"/>
      <w:r>
        <w:t xml:space="preserve"> H, Levine-Finley S. Collaboration &amp; Team Science: A Field Guide. National Institutes of Health, 2010. </w:t>
      </w:r>
      <w:hyperlink r:id="rId87" w:history="1">
        <w:r w:rsidRPr="00BC4F3D">
          <w:rPr>
            <w:rStyle w:val="Hyperlink"/>
          </w:rPr>
          <w:t>https://ccrod.cancer.gov/confluence/download/attachments/47284665/teamscience_fieldguide.pdf</w:t>
        </w:r>
      </w:hyperlink>
    </w:p>
    <w:p w14:paraId="738BE307" w14:textId="77777777" w:rsidR="006F0005" w:rsidRDefault="006F0005" w:rsidP="00207F20">
      <w:pPr>
        <w:pStyle w:val="ListParagraph"/>
        <w:numPr>
          <w:ilvl w:val="1"/>
          <w:numId w:val="27"/>
        </w:numPr>
        <w:spacing w:after="0" w:line="240" w:lineRule="auto"/>
      </w:pPr>
      <w:r>
        <w:t xml:space="preserve">Team Science Toolkit: </w:t>
      </w:r>
      <w:hyperlink r:id="rId88" w:history="1">
        <w:r w:rsidRPr="00BC4F3D">
          <w:rPr>
            <w:rStyle w:val="Hyperlink"/>
          </w:rPr>
          <w:t>https://www.teamsciencetoolkit.cancer.gov/Public/Home.aspx</w:t>
        </w:r>
      </w:hyperlink>
    </w:p>
    <w:p w14:paraId="31E628EB" w14:textId="77777777" w:rsidR="00624E07" w:rsidRDefault="00624E07" w:rsidP="00624E07">
      <w:pPr>
        <w:pStyle w:val="ListParagraph"/>
        <w:spacing w:after="0" w:line="240" w:lineRule="auto"/>
        <w:ind w:left="2160"/>
      </w:pPr>
      <w:r>
        <w:t xml:space="preserve">  </w:t>
      </w:r>
    </w:p>
    <w:p w14:paraId="65BC9BE8" w14:textId="340F6D33" w:rsidR="000F1ACF" w:rsidRDefault="007C0676" w:rsidP="00902D02">
      <w:pPr>
        <w:numPr>
          <w:ilvl w:val="2"/>
          <w:numId w:val="1"/>
        </w:numPr>
        <w:spacing w:after="0" w:line="240" w:lineRule="auto"/>
        <w:ind w:hanging="180"/>
      </w:pPr>
      <w:r>
        <w:t xml:space="preserve">Integrating and </w:t>
      </w:r>
      <w:r w:rsidR="00207F20">
        <w:t>M</w:t>
      </w:r>
      <w:r>
        <w:t xml:space="preserve">entoring </w:t>
      </w:r>
      <w:r w:rsidR="00207F20">
        <w:t>S</w:t>
      </w:r>
      <w:r w:rsidR="006759F5">
        <w:t xml:space="preserve">tudents and </w:t>
      </w:r>
      <w:r w:rsidR="00207F20">
        <w:t>R</w:t>
      </w:r>
      <w:r w:rsidR="006759F5">
        <w:t>esidents</w:t>
      </w:r>
      <w:r>
        <w:t xml:space="preserve"> in </w:t>
      </w:r>
      <w:r w:rsidR="00207F20">
        <w:t>Y</w:t>
      </w:r>
      <w:r>
        <w:t xml:space="preserve">our </w:t>
      </w:r>
      <w:r w:rsidR="00207F20">
        <w:t>R</w:t>
      </w:r>
      <w:r>
        <w:t>esearch</w:t>
      </w:r>
    </w:p>
    <w:p w14:paraId="4EDD1F6C" w14:textId="0F5FC2F7" w:rsidR="00207F20" w:rsidRDefault="00207F20" w:rsidP="00902D02">
      <w:pPr>
        <w:pStyle w:val="ListParagraph"/>
        <w:numPr>
          <w:ilvl w:val="0"/>
          <w:numId w:val="16"/>
        </w:numPr>
        <w:spacing w:after="0" w:line="240" w:lineRule="auto"/>
        <w:contextualSpacing w:val="0"/>
      </w:pPr>
      <w:r>
        <w:t>Articles:</w:t>
      </w:r>
    </w:p>
    <w:p w14:paraId="40C3CCB7" w14:textId="77777777" w:rsidR="00207F20" w:rsidRDefault="00207F20" w:rsidP="00207F20">
      <w:pPr>
        <w:pStyle w:val="ListParagraph"/>
        <w:numPr>
          <w:ilvl w:val="1"/>
          <w:numId w:val="16"/>
        </w:numPr>
        <w:spacing w:after="0" w:line="240" w:lineRule="auto"/>
        <w:contextualSpacing w:val="0"/>
      </w:pPr>
      <w:proofErr w:type="spellStart"/>
      <w:r>
        <w:t>Sambunjak</w:t>
      </w:r>
      <w:proofErr w:type="spellEnd"/>
      <w:r>
        <w:t xml:space="preserve"> D, </w:t>
      </w:r>
      <w:proofErr w:type="spellStart"/>
      <w:r>
        <w:t>Marasic</w:t>
      </w:r>
      <w:proofErr w:type="spellEnd"/>
      <w:r>
        <w:t xml:space="preserve"> A. Mentoring: What’s in a name? JAMA. 2009; 302(23):2591-2592.  </w:t>
      </w:r>
      <w:r w:rsidRPr="00B777C6">
        <w:t>PMID: 20009061</w:t>
      </w:r>
      <w:r>
        <w:t>.</w:t>
      </w:r>
    </w:p>
    <w:p w14:paraId="5F8A2440" w14:textId="77777777" w:rsidR="00207F20" w:rsidRDefault="00207F20" w:rsidP="00207F20">
      <w:pPr>
        <w:pStyle w:val="ListParagraph"/>
        <w:numPr>
          <w:ilvl w:val="1"/>
          <w:numId w:val="16"/>
        </w:numPr>
      </w:pPr>
      <w:r>
        <w:t xml:space="preserve">Kichler K, Kozol R, </w:t>
      </w:r>
      <w:proofErr w:type="spellStart"/>
      <w:r>
        <w:t>Buicko</w:t>
      </w:r>
      <w:proofErr w:type="spellEnd"/>
      <w:r>
        <w:t xml:space="preserve"> J, et al. A structured step-by-step program to increase scholarly activity. J Surg Educ. 2014; 71(6):e19-21. </w:t>
      </w:r>
      <w:r w:rsidRPr="001102F1">
        <w:t>PMID: 25241156</w:t>
      </w:r>
      <w:r>
        <w:t>.</w:t>
      </w:r>
    </w:p>
    <w:p w14:paraId="7DA9EFF9" w14:textId="294F1C1C" w:rsidR="00207F20" w:rsidRDefault="00207F20" w:rsidP="00207F20">
      <w:pPr>
        <w:pStyle w:val="ListParagraph"/>
        <w:numPr>
          <w:ilvl w:val="1"/>
          <w:numId w:val="16"/>
        </w:numPr>
        <w:spacing w:after="0" w:line="240" w:lineRule="auto"/>
        <w:contextualSpacing w:val="0"/>
      </w:pPr>
      <w:r w:rsidRPr="00B777C6">
        <w:t xml:space="preserve">Deal EN, </w:t>
      </w:r>
      <w:proofErr w:type="spellStart"/>
      <w:r w:rsidRPr="00B777C6">
        <w:t>Stranges</w:t>
      </w:r>
      <w:proofErr w:type="spellEnd"/>
      <w:r w:rsidRPr="00B777C6">
        <w:t xml:space="preserve"> PM, Maxwell WD</w:t>
      </w:r>
      <w:r>
        <w:t>, et al. The importance of research and scholarly activity in pharmacy training. Pharmacotherapy. 2016</w:t>
      </w:r>
      <w:r w:rsidRPr="00B777C6">
        <w:t>;</w:t>
      </w:r>
      <w:r>
        <w:t xml:space="preserve"> </w:t>
      </w:r>
      <w:r w:rsidRPr="00B777C6">
        <w:t>36(12):e200-e205</w:t>
      </w:r>
      <w:r>
        <w:t xml:space="preserve">. </w:t>
      </w:r>
      <w:r w:rsidRPr="00B777C6">
        <w:t>PMID: 27885711</w:t>
      </w:r>
      <w:r>
        <w:t>.</w:t>
      </w:r>
      <w:r w:rsidRPr="00B777C6">
        <w:t xml:space="preserve"> </w:t>
      </w:r>
    </w:p>
    <w:p w14:paraId="25AEDF93" w14:textId="31B268DF" w:rsidR="00207F20" w:rsidRDefault="00207F20" w:rsidP="00902D02">
      <w:pPr>
        <w:pStyle w:val="ListParagraph"/>
        <w:numPr>
          <w:ilvl w:val="0"/>
          <w:numId w:val="16"/>
        </w:numPr>
        <w:spacing w:after="0" w:line="240" w:lineRule="auto"/>
        <w:contextualSpacing w:val="0"/>
      </w:pPr>
      <w:r>
        <w:t>Books:</w:t>
      </w:r>
    </w:p>
    <w:p w14:paraId="200C128E" w14:textId="301FCF16" w:rsidR="00207F20" w:rsidRDefault="00207F20" w:rsidP="00207F20">
      <w:pPr>
        <w:pStyle w:val="ListParagraph"/>
        <w:numPr>
          <w:ilvl w:val="1"/>
          <w:numId w:val="16"/>
        </w:numPr>
        <w:spacing w:after="0" w:line="240" w:lineRule="auto"/>
        <w:contextualSpacing w:val="0"/>
      </w:pPr>
      <w:r>
        <w:t xml:space="preserve">Book: HJ </w:t>
      </w:r>
      <w:r w:rsidRPr="00242CEB">
        <w:t>Humphrey</w:t>
      </w:r>
      <w:r>
        <w:t xml:space="preserve"> (2010). </w:t>
      </w:r>
      <w:r w:rsidRPr="00242CEB">
        <w:t>Mentoring in Academic Medicine</w:t>
      </w:r>
      <w:r>
        <w:t xml:space="preserve">. American College of Physicians. </w:t>
      </w:r>
      <w:hyperlink r:id="rId89" w:history="1">
        <w:r w:rsidRPr="00BC4F3D">
          <w:rPr>
            <w:rStyle w:val="Hyperlink"/>
          </w:rPr>
          <w:t>https://store.acponline.org/ebizatpro/Default.aspx?TabID=251&amp;productId=17195</w:t>
        </w:r>
      </w:hyperlink>
    </w:p>
    <w:p w14:paraId="140B44EC" w14:textId="67C73E2B" w:rsidR="00207F20" w:rsidRDefault="00207F20" w:rsidP="00902D02">
      <w:pPr>
        <w:pStyle w:val="ListParagraph"/>
        <w:numPr>
          <w:ilvl w:val="0"/>
          <w:numId w:val="16"/>
        </w:numPr>
        <w:spacing w:after="0" w:line="240" w:lineRule="auto"/>
        <w:contextualSpacing w:val="0"/>
      </w:pPr>
      <w:r>
        <w:t>Web Resources:</w:t>
      </w:r>
    </w:p>
    <w:p w14:paraId="2412E901" w14:textId="77777777" w:rsidR="00207F20" w:rsidRDefault="00207F20" w:rsidP="00207F20">
      <w:pPr>
        <w:pStyle w:val="ListParagraph"/>
        <w:numPr>
          <w:ilvl w:val="1"/>
          <w:numId w:val="16"/>
        </w:numPr>
        <w:spacing w:after="0" w:line="240" w:lineRule="auto"/>
        <w:contextualSpacing w:val="0"/>
      </w:pPr>
      <w:r>
        <w:t xml:space="preserve">Be a Coach not a Guru: </w:t>
      </w:r>
      <w:hyperlink r:id="rId90" w:history="1">
        <w:r w:rsidRPr="00A9739D">
          <w:rPr>
            <w:rStyle w:val="Hyperlink"/>
          </w:rPr>
          <w:t>https://www.insidehighered.com/advice/2013/07/29/essay-coaching-style-mentoring</w:t>
        </w:r>
      </w:hyperlink>
    </w:p>
    <w:p w14:paraId="0FB5F9A3" w14:textId="77777777" w:rsidR="000F1ACF" w:rsidRPr="00207F20" w:rsidRDefault="000F1ACF" w:rsidP="00207F20">
      <w:pPr>
        <w:pStyle w:val="ListParagraph"/>
        <w:numPr>
          <w:ilvl w:val="1"/>
          <w:numId w:val="16"/>
        </w:numPr>
        <w:spacing w:after="0" w:line="240" w:lineRule="auto"/>
        <w:contextualSpacing w:val="0"/>
        <w:rPr>
          <w:rStyle w:val="Hyperlink"/>
          <w:color w:val="auto"/>
          <w:u w:val="none"/>
        </w:rPr>
      </w:pPr>
      <w:r>
        <w:t xml:space="preserve">Toolkit for Effective Research Project Mentoring. </w:t>
      </w:r>
      <w:hyperlink r:id="rId91" w:history="1">
        <w:r w:rsidRPr="00A9739D">
          <w:rPr>
            <w:rStyle w:val="Hyperlink"/>
          </w:rPr>
          <w:t>http://www.ucdenver.edu/research/CCTSI/education-training/Documents/Mentoring%20Toolkit.pdf</w:t>
        </w:r>
      </w:hyperlink>
    </w:p>
    <w:p w14:paraId="5AF626ED" w14:textId="77777777" w:rsidR="00207F20" w:rsidRDefault="00207F20" w:rsidP="00207F20">
      <w:pPr>
        <w:pStyle w:val="ListParagraph"/>
        <w:spacing w:after="0" w:line="240" w:lineRule="auto"/>
        <w:ind w:left="2880"/>
        <w:contextualSpacing w:val="0"/>
      </w:pPr>
    </w:p>
    <w:p w14:paraId="232B23F6" w14:textId="023E1F60" w:rsidR="00B5359D" w:rsidRDefault="005B2483" w:rsidP="00902D02">
      <w:pPr>
        <w:numPr>
          <w:ilvl w:val="2"/>
          <w:numId w:val="1"/>
        </w:numPr>
        <w:spacing w:after="0" w:line="240" w:lineRule="auto"/>
        <w:ind w:hanging="180"/>
      </w:pPr>
      <w:r>
        <w:t>Formulating a R</w:t>
      </w:r>
      <w:r w:rsidR="006759F5">
        <w:t xml:space="preserve">ealistic </w:t>
      </w:r>
      <w:r>
        <w:t>R</w:t>
      </w:r>
      <w:r w:rsidR="006759F5">
        <w:t xml:space="preserve">esearch </w:t>
      </w:r>
      <w:r>
        <w:t>T</w:t>
      </w:r>
      <w:r w:rsidR="006759F5">
        <w:t>imeline</w:t>
      </w:r>
    </w:p>
    <w:p w14:paraId="244661A9" w14:textId="3B1D5908" w:rsidR="005B2483" w:rsidRDefault="005B2483" w:rsidP="00902D02">
      <w:pPr>
        <w:pStyle w:val="ListParagraph"/>
        <w:numPr>
          <w:ilvl w:val="1"/>
          <w:numId w:val="14"/>
        </w:numPr>
        <w:spacing w:after="0" w:line="240" w:lineRule="auto"/>
        <w:contextualSpacing w:val="0"/>
      </w:pPr>
      <w:r>
        <w:t>Web Resources:</w:t>
      </w:r>
    </w:p>
    <w:p w14:paraId="101E4848" w14:textId="10F3B6E6" w:rsidR="005B2483" w:rsidRDefault="005B2483" w:rsidP="005B2483">
      <w:pPr>
        <w:pStyle w:val="ListParagraph"/>
        <w:numPr>
          <w:ilvl w:val="2"/>
          <w:numId w:val="14"/>
        </w:numPr>
        <w:spacing w:after="0" w:line="240" w:lineRule="auto"/>
        <w:contextualSpacing w:val="0"/>
      </w:pPr>
      <w:r>
        <w:t xml:space="preserve">Conducting a Successful Residency Research Project: </w:t>
      </w:r>
      <w:hyperlink r:id="rId92" w:history="1">
        <w:r w:rsidRPr="00A9739D">
          <w:rPr>
            <w:rStyle w:val="Hyperlink"/>
          </w:rPr>
          <w:t>http://www.ajpe.org/doi/pdf/10.5688/aj720492</w:t>
        </w:r>
      </w:hyperlink>
    </w:p>
    <w:p w14:paraId="490F504F" w14:textId="77777777" w:rsidR="00976827" w:rsidRPr="008F5839" w:rsidRDefault="009B5477" w:rsidP="005B2483">
      <w:pPr>
        <w:pStyle w:val="ListParagraph"/>
        <w:numPr>
          <w:ilvl w:val="2"/>
          <w:numId w:val="14"/>
        </w:numPr>
        <w:spacing w:after="0" w:line="240" w:lineRule="auto"/>
        <w:contextualSpacing w:val="0"/>
        <w:rPr>
          <w:rStyle w:val="Hyperlink"/>
          <w:color w:val="auto"/>
          <w:u w:val="none"/>
        </w:rPr>
      </w:pPr>
      <w:r>
        <w:t xml:space="preserve">Planning the Methodology – Timeline: </w:t>
      </w:r>
      <w:hyperlink r:id="rId93" w:history="1">
        <w:r w:rsidRPr="001035D7">
          <w:rPr>
            <w:rStyle w:val="Hyperlink"/>
          </w:rPr>
          <w:t>https://www.bcps.org/offices/lis/researchcourse/develop_writing_methodology_timeline.html</w:t>
        </w:r>
      </w:hyperlink>
    </w:p>
    <w:p w14:paraId="7A1B2B1C" w14:textId="77777777" w:rsidR="008F5839" w:rsidRDefault="008F5839" w:rsidP="008F5839">
      <w:pPr>
        <w:pStyle w:val="ListParagraph"/>
        <w:spacing w:after="0" w:line="240" w:lineRule="auto"/>
        <w:ind w:left="2160"/>
        <w:contextualSpacing w:val="0"/>
      </w:pPr>
    </w:p>
    <w:p w14:paraId="7FBAAE8D" w14:textId="37A44F7D" w:rsidR="00B5359D" w:rsidRDefault="005B2483" w:rsidP="00902D02">
      <w:pPr>
        <w:numPr>
          <w:ilvl w:val="2"/>
          <w:numId w:val="1"/>
        </w:numPr>
        <w:spacing w:after="0" w:line="240" w:lineRule="auto"/>
        <w:ind w:hanging="180"/>
      </w:pPr>
      <w:r>
        <w:t>Negotiating with A</w:t>
      </w:r>
      <w:r w:rsidR="006759F5">
        <w:t>dministrators/</w:t>
      </w:r>
      <w:r>
        <w:t>I</w:t>
      </w:r>
      <w:r w:rsidR="006759F5">
        <w:t xml:space="preserve">nstitution for </w:t>
      </w:r>
      <w:r>
        <w:t>R</w:t>
      </w:r>
      <w:r w:rsidR="006759F5">
        <w:t xml:space="preserve">esearch </w:t>
      </w:r>
      <w:r>
        <w:t>T</w:t>
      </w:r>
      <w:r w:rsidR="006759F5">
        <w:t>ime</w:t>
      </w:r>
    </w:p>
    <w:p w14:paraId="358A30A6" w14:textId="77777777" w:rsidR="005B2483" w:rsidRDefault="005B2483" w:rsidP="00902D02">
      <w:pPr>
        <w:pStyle w:val="ListParagraph"/>
        <w:numPr>
          <w:ilvl w:val="0"/>
          <w:numId w:val="15"/>
        </w:numPr>
        <w:spacing w:after="0" w:line="240" w:lineRule="auto"/>
        <w:contextualSpacing w:val="0"/>
      </w:pPr>
      <w:r>
        <w:t>Web Resources:</w:t>
      </w:r>
    </w:p>
    <w:p w14:paraId="37C75421" w14:textId="117919AA" w:rsidR="00976827" w:rsidRDefault="009B5477" w:rsidP="005B2483">
      <w:pPr>
        <w:pStyle w:val="ListParagraph"/>
        <w:numPr>
          <w:ilvl w:val="1"/>
          <w:numId w:val="15"/>
        </w:numPr>
        <w:spacing w:after="0" w:line="240" w:lineRule="auto"/>
        <w:contextualSpacing w:val="0"/>
      </w:pPr>
      <w:r>
        <w:t xml:space="preserve">Hilaire ML (Presentation, 2012). A Practitioner’s Guide to a Winning Career in Patient Care, Teaching, and Scholarship. </w:t>
      </w:r>
      <w:hyperlink r:id="rId94" w:history="1">
        <w:r w:rsidR="008F5839" w:rsidRPr="00E346D2">
          <w:rPr>
            <w:rStyle w:val="Hyperlink"/>
          </w:rPr>
          <w:t>http://www.aacp.org/career/grants/Documents/Hillaire%20Slides%20MCM%202012.pdf</w:t>
        </w:r>
      </w:hyperlink>
    </w:p>
    <w:p w14:paraId="213B4528" w14:textId="77777777" w:rsidR="005B2483" w:rsidRPr="00103E08" w:rsidRDefault="005B2483" w:rsidP="005B2483">
      <w:pPr>
        <w:pStyle w:val="ListParagraph"/>
        <w:numPr>
          <w:ilvl w:val="1"/>
          <w:numId w:val="15"/>
        </w:numPr>
        <w:spacing w:after="0" w:line="240" w:lineRule="auto"/>
        <w:contextualSpacing w:val="0"/>
        <w:rPr>
          <w:rStyle w:val="Hyperlink"/>
          <w:color w:val="auto"/>
          <w:u w:val="none"/>
        </w:rPr>
      </w:pPr>
      <w:r w:rsidRPr="00FD0527">
        <w:rPr>
          <w:rStyle w:val="Hyperlink"/>
          <w:color w:val="auto"/>
          <w:u w:val="none"/>
        </w:rPr>
        <w:t>Individual Development Plan:</w:t>
      </w:r>
      <w:r w:rsidRPr="00103E08">
        <w:rPr>
          <w:rStyle w:val="Hyperlink"/>
          <w:color w:val="auto"/>
          <w:u w:val="none"/>
        </w:rPr>
        <w:t xml:space="preserve"> </w:t>
      </w:r>
      <w:hyperlink r:id="rId95" w:history="1">
        <w:r w:rsidRPr="00BC4F3D">
          <w:rPr>
            <w:rStyle w:val="Hyperlink"/>
          </w:rPr>
          <w:t>http://govleaders.org/idp.htm</w:t>
        </w:r>
      </w:hyperlink>
    </w:p>
    <w:p w14:paraId="74F34808" w14:textId="77777777" w:rsidR="008F5839" w:rsidRDefault="008F5839" w:rsidP="005B2483">
      <w:pPr>
        <w:pStyle w:val="ListParagraph"/>
        <w:numPr>
          <w:ilvl w:val="1"/>
          <w:numId w:val="15"/>
        </w:numPr>
        <w:spacing w:after="0" w:line="240" w:lineRule="auto"/>
        <w:contextualSpacing w:val="0"/>
      </w:pPr>
      <w:r>
        <w:t xml:space="preserve">Jorgenson J (Presentation). Effective Pharmacy Interactions with the C-Suite. </w:t>
      </w:r>
      <w:hyperlink r:id="rId96" w:history="1">
        <w:r w:rsidRPr="00E346D2">
          <w:rPr>
            <w:rStyle w:val="Hyperlink"/>
          </w:rPr>
          <w:t>http://asp.pharmacyonesource.com/images/sentri7/PharmCSuite.pdf</w:t>
        </w:r>
      </w:hyperlink>
    </w:p>
    <w:p w14:paraId="315EB9D9" w14:textId="77777777" w:rsidR="00103E08" w:rsidRPr="00642061" w:rsidRDefault="00103E08" w:rsidP="005B2483">
      <w:pPr>
        <w:pStyle w:val="ListParagraph"/>
        <w:numPr>
          <w:ilvl w:val="1"/>
          <w:numId w:val="15"/>
        </w:numPr>
        <w:spacing w:after="0" w:line="240" w:lineRule="auto"/>
        <w:contextualSpacing w:val="0"/>
        <w:rPr>
          <w:rStyle w:val="Hyperlink"/>
          <w:color w:val="auto"/>
          <w:u w:val="none"/>
        </w:rPr>
      </w:pPr>
      <w:r w:rsidRPr="00103E08">
        <w:rPr>
          <w:rStyle w:val="Hyperlink"/>
          <w:color w:val="auto"/>
          <w:u w:val="none"/>
        </w:rPr>
        <w:t>Personal Development Plan:</w:t>
      </w:r>
      <w:r w:rsidRPr="00103E08">
        <w:rPr>
          <w:rStyle w:val="Hyperlink"/>
          <w:color w:val="auto"/>
        </w:rPr>
        <w:t xml:space="preserve"> </w:t>
      </w:r>
      <w:hyperlink r:id="rId97" w:history="1">
        <w:r w:rsidR="00642061" w:rsidRPr="00BC4F3D">
          <w:rPr>
            <w:rStyle w:val="Hyperlink"/>
          </w:rPr>
          <w:t>http://www.mindofwinner.com/create-personal-development-plan/</w:t>
        </w:r>
      </w:hyperlink>
    </w:p>
    <w:p w14:paraId="0C844C7A" w14:textId="77777777" w:rsidR="005B2483" w:rsidRDefault="005B2483" w:rsidP="005B2483">
      <w:pPr>
        <w:pStyle w:val="ListParagraph"/>
        <w:numPr>
          <w:ilvl w:val="1"/>
          <w:numId w:val="15"/>
        </w:numPr>
        <w:spacing w:after="0" w:line="240" w:lineRule="auto"/>
        <w:contextualSpacing w:val="0"/>
      </w:pPr>
      <w:r>
        <w:t xml:space="preserve">Webinar: Difficult Conversations. </w:t>
      </w:r>
      <w:hyperlink r:id="rId98" w:history="1">
        <w:r w:rsidRPr="00BC4F3D">
          <w:rPr>
            <w:rStyle w:val="Hyperlink"/>
          </w:rPr>
          <w:t>https://leanin.org/education/managing-difficult-conversations/</w:t>
        </w:r>
      </w:hyperlink>
    </w:p>
    <w:p w14:paraId="1A0C9566" w14:textId="77777777" w:rsidR="00642061" w:rsidRDefault="00642061" w:rsidP="005B2483">
      <w:pPr>
        <w:pStyle w:val="ListParagraph"/>
        <w:numPr>
          <w:ilvl w:val="1"/>
          <w:numId w:val="15"/>
        </w:numPr>
        <w:spacing w:after="0" w:line="240" w:lineRule="auto"/>
        <w:contextualSpacing w:val="0"/>
      </w:pPr>
      <w:r>
        <w:t xml:space="preserve">Webinar: Negotiation. </w:t>
      </w:r>
      <w:hyperlink r:id="rId99" w:history="1">
        <w:r w:rsidRPr="00BC4F3D">
          <w:rPr>
            <w:rStyle w:val="Hyperlink"/>
          </w:rPr>
          <w:t>https://leanin.org/education/negotiation/</w:t>
        </w:r>
      </w:hyperlink>
    </w:p>
    <w:p w14:paraId="0461FE69" w14:textId="77777777" w:rsidR="00976827" w:rsidRDefault="00976827" w:rsidP="00976827">
      <w:pPr>
        <w:pStyle w:val="ListParagraph"/>
        <w:spacing w:after="0" w:line="240" w:lineRule="auto"/>
        <w:ind w:left="2160"/>
      </w:pPr>
    </w:p>
    <w:p w14:paraId="3E69B2A0" w14:textId="3BF554B9" w:rsidR="00B5359D" w:rsidRDefault="006759F5" w:rsidP="00902D02">
      <w:pPr>
        <w:numPr>
          <w:ilvl w:val="2"/>
          <w:numId w:val="1"/>
        </w:numPr>
        <w:spacing w:after="0" w:line="240" w:lineRule="auto"/>
        <w:ind w:hanging="180"/>
        <w:contextualSpacing/>
      </w:pPr>
      <w:r>
        <w:t xml:space="preserve">Investigating </w:t>
      </w:r>
      <w:r w:rsidR="00155B42">
        <w:t>A</w:t>
      </w:r>
      <w:r>
        <w:t xml:space="preserve">venues for </w:t>
      </w:r>
      <w:r w:rsidR="00155B42">
        <w:t>F</w:t>
      </w:r>
      <w:r>
        <w:t>unding (e.g., practice grants, institutional grants)</w:t>
      </w:r>
    </w:p>
    <w:p w14:paraId="4DC01AF1" w14:textId="44F49B12" w:rsidR="00155B42" w:rsidRDefault="00DD77E4" w:rsidP="00902D02">
      <w:pPr>
        <w:pStyle w:val="ListParagraph"/>
        <w:numPr>
          <w:ilvl w:val="0"/>
          <w:numId w:val="5"/>
        </w:numPr>
        <w:spacing w:after="0" w:line="240" w:lineRule="auto"/>
      </w:pPr>
      <w:r>
        <w:t>Resources Available through American College of Clinical Pharmacy (ACCP)</w:t>
      </w:r>
      <w:r w:rsidR="00155B42">
        <w:t>:</w:t>
      </w:r>
    </w:p>
    <w:p w14:paraId="5CF3154D" w14:textId="0456B2B6" w:rsidR="00155B42" w:rsidRDefault="00155B42" w:rsidP="00155B42">
      <w:pPr>
        <w:pStyle w:val="ListParagraph"/>
        <w:numPr>
          <w:ilvl w:val="1"/>
          <w:numId w:val="5"/>
        </w:numPr>
        <w:spacing w:after="0" w:line="240" w:lineRule="auto"/>
      </w:pPr>
      <w:r>
        <w:t xml:space="preserve">American College of Clinical Pharmacy (ACCP) Research Institute: </w:t>
      </w:r>
      <w:hyperlink r:id="rId100" w:history="1">
        <w:r w:rsidRPr="001035D7">
          <w:rPr>
            <w:rStyle w:val="Hyperlink"/>
          </w:rPr>
          <w:t>http://www.</w:t>
        </w:r>
        <w:r w:rsidR="00DD77E4">
          <w:rPr>
            <w:rStyle w:val="Hyperlink"/>
          </w:rPr>
          <w:t>accpfoundation</w:t>
        </w:r>
        <w:r w:rsidRPr="001035D7">
          <w:rPr>
            <w:rStyle w:val="Hyperlink"/>
          </w:rPr>
          <w:t>.org/index.aspx</w:t>
        </w:r>
      </w:hyperlink>
    </w:p>
    <w:p w14:paraId="77F66B9A" w14:textId="69F4467A" w:rsidR="00733E50" w:rsidRPr="00155B42" w:rsidRDefault="00155B42" w:rsidP="00155B42">
      <w:pPr>
        <w:pStyle w:val="ListParagraph"/>
        <w:numPr>
          <w:ilvl w:val="1"/>
          <w:numId w:val="5"/>
        </w:numPr>
        <w:spacing w:after="0" w:line="240" w:lineRule="auto"/>
        <w:rPr>
          <w:rStyle w:val="Hyperlink"/>
          <w:rFonts w:ascii="Calibri" w:hAnsi="Calibri"/>
          <w:color w:val="auto"/>
          <w:u w:val="none"/>
        </w:rPr>
      </w:pPr>
      <w:r w:rsidRPr="00155B42">
        <w:rPr>
          <w:rFonts w:ascii="Calibri" w:hAnsi="Calibri"/>
        </w:rPr>
        <w:t xml:space="preserve">Book: </w:t>
      </w:r>
      <w:proofErr w:type="spellStart"/>
      <w:r w:rsidRPr="00155B42">
        <w:rPr>
          <w:rFonts w:ascii="Calibri" w:hAnsi="Calibri"/>
        </w:rPr>
        <w:t>Reif</w:t>
      </w:r>
      <w:proofErr w:type="spellEnd"/>
      <w:r w:rsidRPr="00155B42">
        <w:rPr>
          <w:rFonts w:ascii="Calibri" w:hAnsi="Calibri"/>
        </w:rPr>
        <w:t xml:space="preserve">-Lehrer L (2005). </w:t>
      </w:r>
      <w:r w:rsidR="00733E50" w:rsidRPr="00155B42">
        <w:rPr>
          <w:rFonts w:ascii="Calibri" w:hAnsi="Calibri"/>
        </w:rPr>
        <w:t>Grant Application Writer's Handbook</w:t>
      </w:r>
      <w:r w:rsidRPr="00155B42">
        <w:rPr>
          <w:rFonts w:ascii="Calibri" w:hAnsi="Calibri"/>
        </w:rPr>
        <w:t>. Fourth Edition. J</w:t>
      </w:r>
      <w:r w:rsidRPr="00155B42">
        <w:rPr>
          <w:rFonts w:ascii="Calibri" w:hAnsi="Calibri" w:cs="Arial"/>
          <w:color w:val="000000"/>
          <w:shd w:val="clear" w:color="auto" w:fill="FFFFFF"/>
        </w:rPr>
        <w:t>ones &amp; Bartlett Learning</w:t>
      </w:r>
      <w:r>
        <w:rPr>
          <w:rFonts w:ascii="Calibri" w:hAnsi="Calibri" w:cs="Arial"/>
          <w:color w:val="000000"/>
          <w:shd w:val="clear" w:color="auto" w:fill="FFFFFF"/>
        </w:rPr>
        <w:t xml:space="preserve">. </w:t>
      </w:r>
      <w:r>
        <w:t xml:space="preserve">Available at: </w:t>
      </w:r>
      <w:hyperlink r:id="rId101" w:history="1">
        <w:r w:rsidRPr="00EF6C73">
          <w:rPr>
            <w:rStyle w:val="Hyperlink"/>
          </w:rPr>
          <w:t>https://www.accp.com/store/</w:t>
        </w:r>
      </w:hyperlink>
    </w:p>
    <w:p w14:paraId="5B409C72" w14:textId="77777777" w:rsidR="00155B42" w:rsidRDefault="00155B42" w:rsidP="00902D02">
      <w:pPr>
        <w:pStyle w:val="ListParagraph"/>
        <w:numPr>
          <w:ilvl w:val="0"/>
          <w:numId w:val="5"/>
        </w:numPr>
      </w:pPr>
      <w:r>
        <w:t>Articles:</w:t>
      </w:r>
    </w:p>
    <w:p w14:paraId="438AFE16" w14:textId="58BEB15B" w:rsidR="009B5477" w:rsidRDefault="009B5477" w:rsidP="00155B42">
      <w:pPr>
        <w:pStyle w:val="ListParagraph"/>
        <w:numPr>
          <w:ilvl w:val="1"/>
          <w:numId w:val="5"/>
        </w:numPr>
      </w:pPr>
      <w:r>
        <w:t xml:space="preserve">Devine EB. The art of obtaining grants. Am J Health Syst Pharm. 2009; 66(6):580-7. </w:t>
      </w:r>
      <w:r w:rsidRPr="00C7742D">
        <w:t>PMID: 19265188</w:t>
      </w:r>
      <w:r>
        <w:t xml:space="preserve">. </w:t>
      </w:r>
      <w:hyperlink r:id="rId102" w:history="1">
        <w:r w:rsidRPr="001035D7">
          <w:rPr>
            <w:rStyle w:val="Hyperlink"/>
          </w:rPr>
          <w:t>http://www.ashpfoundation.org/FundamentalsDevineArticle</w:t>
        </w:r>
      </w:hyperlink>
    </w:p>
    <w:p w14:paraId="26A6D823" w14:textId="77777777" w:rsidR="00155B42" w:rsidRDefault="00155B42" w:rsidP="00902D02">
      <w:pPr>
        <w:pStyle w:val="ListParagraph"/>
        <w:numPr>
          <w:ilvl w:val="0"/>
          <w:numId w:val="5"/>
        </w:numPr>
        <w:spacing w:after="0" w:line="240" w:lineRule="auto"/>
      </w:pPr>
      <w:r>
        <w:t xml:space="preserve">Web Resources: </w:t>
      </w:r>
    </w:p>
    <w:p w14:paraId="4F7FBB71" w14:textId="77777777" w:rsidR="00155B42" w:rsidRDefault="00155B42" w:rsidP="00155B42">
      <w:pPr>
        <w:pStyle w:val="ListParagraph"/>
        <w:numPr>
          <w:ilvl w:val="1"/>
          <w:numId w:val="5"/>
        </w:numPr>
        <w:spacing w:after="0" w:line="240" w:lineRule="auto"/>
      </w:pPr>
      <w:r>
        <w:t xml:space="preserve">American Association of Colleges of Pharmacy (AACP), Compilation of Research Funding Opportunities: </w:t>
      </w:r>
      <w:hyperlink r:id="rId103" w:history="1">
        <w:r w:rsidRPr="001035D7">
          <w:rPr>
            <w:rStyle w:val="Hyperlink"/>
          </w:rPr>
          <w:t>http://www.aacp.org/resources/research/Pages/ResearchFundingOpportunities.aspx</w:t>
        </w:r>
      </w:hyperlink>
    </w:p>
    <w:p w14:paraId="7E880FAA" w14:textId="77777777" w:rsidR="00155B42" w:rsidRDefault="00155B42" w:rsidP="00155B42">
      <w:pPr>
        <w:pStyle w:val="ListParagraph"/>
        <w:numPr>
          <w:ilvl w:val="1"/>
          <w:numId w:val="5"/>
        </w:numPr>
        <w:spacing w:after="0" w:line="240" w:lineRule="auto"/>
      </w:pPr>
      <w:r>
        <w:t xml:space="preserve">American Society of Health-System Pharmacists (ASHP) Foundation, Research Grant Opportunities: </w:t>
      </w:r>
      <w:hyperlink r:id="rId104" w:history="1">
        <w:r w:rsidRPr="001035D7">
          <w:rPr>
            <w:rStyle w:val="Hyperlink"/>
          </w:rPr>
          <w:t>http://www.ashpfoundation.org/MainMenuCategories/ResearchResourceCenter/FundingOpportunities</w:t>
        </w:r>
      </w:hyperlink>
    </w:p>
    <w:p w14:paraId="2B47A845" w14:textId="77777777" w:rsidR="00155B42" w:rsidRDefault="00155B42" w:rsidP="00155B42">
      <w:pPr>
        <w:pStyle w:val="ListParagraph"/>
        <w:numPr>
          <w:ilvl w:val="1"/>
          <w:numId w:val="5"/>
        </w:numPr>
        <w:spacing w:after="0" w:line="240" w:lineRule="auto"/>
      </w:pPr>
      <w:r>
        <w:t xml:space="preserve">National Institutes of Health (NIH) – Type of Grant Programs: </w:t>
      </w:r>
      <w:hyperlink r:id="rId105" w:history="1">
        <w:r w:rsidRPr="001035D7">
          <w:rPr>
            <w:rStyle w:val="Hyperlink"/>
          </w:rPr>
          <w:t>https://grants.nih.gov/grants/funding/funding_program.htm</w:t>
        </w:r>
      </w:hyperlink>
    </w:p>
    <w:p w14:paraId="464277AB" w14:textId="69BE75A7" w:rsidR="00976827" w:rsidRDefault="009B5477" w:rsidP="00155B42">
      <w:pPr>
        <w:pStyle w:val="ListParagraph"/>
        <w:numPr>
          <w:ilvl w:val="1"/>
          <w:numId w:val="5"/>
        </w:numPr>
        <w:spacing w:after="0" w:line="240" w:lineRule="auto"/>
      </w:pPr>
      <w:r>
        <w:t xml:space="preserve">Where to Search for Funding: </w:t>
      </w:r>
      <w:hyperlink r:id="rId106" w:history="1">
        <w:r w:rsidRPr="001035D7">
          <w:rPr>
            <w:rStyle w:val="Hyperlink"/>
          </w:rPr>
          <w:t>http://www.sciencemag.org/careers/where-search-funding</w:t>
        </w:r>
      </w:hyperlink>
    </w:p>
    <w:p w14:paraId="2D33EA75" w14:textId="77777777" w:rsidR="00733E50" w:rsidRDefault="00733E50" w:rsidP="00733E50">
      <w:pPr>
        <w:pStyle w:val="ListParagraph"/>
        <w:spacing w:after="0" w:line="240" w:lineRule="auto"/>
        <w:ind w:left="2520"/>
      </w:pPr>
    </w:p>
    <w:p w14:paraId="3BB64865" w14:textId="2E15D3F5" w:rsidR="00B5359D" w:rsidRDefault="006759F5" w:rsidP="00902D02">
      <w:pPr>
        <w:numPr>
          <w:ilvl w:val="2"/>
          <w:numId w:val="1"/>
        </w:numPr>
        <w:spacing w:after="0" w:line="240" w:lineRule="auto"/>
        <w:ind w:hanging="180"/>
        <w:contextualSpacing/>
      </w:pPr>
      <w:r>
        <w:t xml:space="preserve">Managing </w:t>
      </w:r>
      <w:r w:rsidR="00A70EA6">
        <w:t>Y</w:t>
      </w:r>
      <w:r>
        <w:t xml:space="preserve">our </w:t>
      </w:r>
      <w:r w:rsidR="00A70EA6">
        <w:t>T</w:t>
      </w:r>
      <w:r>
        <w:t>ime</w:t>
      </w:r>
    </w:p>
    <w:p w14:paraId="16713081" w14:textId="0F5E77D1" w:rsidR="00A70EA6" w:rsidRDefault="00A70EA6" w:rsidP="00902D02">
      <w:pPr>
        <w:pStyle w:val="ListParagraph"/>
        <w:numPr>
          <w:ilvl w:val="0"/>
          <w:numId w:val="15"/>
        </w:numPr>
        <w:spacing w:after="0" w:line="240" w:lineRule="auto"/>
      </w:pPr>
      <w:r>
        <w:t>Web Resources:</w:t>
      </w:r>
    </w:p>
    <w:p w14:paraId="1DA85BE2" w14:textId="77777777" w:rsidR="00A70EA6" w:rsidRDefault="00A70EA6" w:rsidP="00A70EA6">
      <w:pPr>
        <w:pStyle w:val="ListParagraph"/>
        <w:numPr>
          <w:ilvl w:val="1"/>
          <w:numId w:val="15"/>
        </w:numPr>
        <w:spacing w:after="0" w:line="240" w:lineRule="auto"/>
      </w:pPr>
      <w:r>
        <w:t xml:space="preserve">Making the Right Moves A Practical Guide to Scientifıc Management for Postdocs and New Faculty: </w:t>
      </w:r>
      <w:hyperlink r:id="rId107" w:history="1">
        <w:r w:rsidRPr="001035D7">
          <w:rPr>
            <w:rStyle w:val="Hyperlink"/>
          </w:rPr>
          <w:t>https://www.hhmi.org/sites/default/files/Educational%20Materials/Lab%20Management/Making%20the%20Right%20Moves/moves2_ch6.pdf</w:t>
        </w:r>
      </w:hyperlink>
    </w:p>
    <w:p w14:paraId="5B0425E1" w14:textId="77777777" w:rsidR="00976827" w:rsidRDefault="00976827" w:rsidP="00A70EA6">
      <w:pPr>
        <w:pStyle w:val="ListParagraph"/>
        <w:numPr>
          <w:ilvl w:val="1"/>
          <w:numId w:val="15"/>
        </w:numPr>
        <w:spacing w:after="0" w:line="240" w:lineRule="auto"/>
      </w:pPr>
      <w:r>
        <w:t>Webinar – Time Managem</w:t>
      </w:r>
      <w:r w:rsidR="00A30AA9">
        <w:t xml:space="preserve">ent for Authors and Researchers: </w:t>
      </w:r>
      <w:hyperlink r:id="rId108" w:history="1">
        <w:r w:rsidRPr="00A9739D">
          <w:rPr>
            <w:rStyle w:val="Hyperlink"/>
          </w:rPr>
          <w:t>https://www.brighttalk.com/webcast/11201/130509</w:t>
        </w:r>
      </w:hyperlink>
    </w:p>
    <w:p w14:paraId="057915B1" w14:textId="77777777" w:rsidR="00B5359D" w:rsidRPr="002C4827" w:rsidRDefault="00B5359D">
      <w:pPr>
        <w:spacing w:after="0" w:line="240" w:lineRule="auto"/>
        <w:rPr>
          <w:b/>
          <w:color w:val="auto"/>
          <w:sz w:val="20"/>
          <w:szCs w:val="20"/>
        </w:rPr>
      </w:pPr>
    </w:p>
    <w:p w14:paraId="1141D5E9" w14:textId="6276AB4B" w:rsidR="00B5359D" w:rsidRDefault="006F74AD" w:rsidP="006F74AD">
      <w:pPr>
        <w:spacing w:after="0" w:line="240" w:lineRule="auto"/>
        <w:contextualSpacing/>
        <w:rPr>
          <w:b/>
        </w:rPr>
      </w:pPr>
      <w:r>
        <w:rPr>
          <w:b/>
        </w:rPr>
        <w:t xml:space="preserve">4.  </w:t>
      </w:r>
      <w:r w:rsidR="006759F5">
        <w:rPr>
          <w:b/>
        </w:rPr>
        <w:t>Turni</w:t>
      </w:r>
      <w:r w:rsidR="00A70EA6">
        <w:rPr>
          <w:b/>
        </w:rPr>
        <w:t>ng a R</w:t>
      </w:r>
      <w:r w:rsidR="006759F5">
        <w:rPr>
          <w:b/>
        </w:rPr>
        <w:t xml:space="preserve">esearch </w:t>
      </w:r>
      <w:r w:rsidR="00A70EA6">
        <w:rPr>
          <w:b/>
        </w:rPr>
        <w:t>I</w:t>
      </w:r>
      <w:r w:rsidR="006759F5">
        <w:rPr>
          <w:b/>
        </w:rPr>
        <w:t xml:space="preserve">dea into a </w:t>
      </w:r>
      <w:r w:rsidR="00A70EA6">
        <w:rPr>
          <w:b/>
        </w:rPr>
        <w:t>R</w:t>
      </w:r>
      <w:r w:rsidR="006759F5">
        <w:rPr>
          <w:b/>
        </w:rPr>
        <w:t xml:space="preserve">esearch </w:t>
      </w:r>
      <w:r w:rsidR="00A70EA6">
        <w:rPr>
          <w:b/>
        </w:rPr>
        <w:t>S</w:t>
      </w:r>
      <w:r w:rsidR="006759F5">
        <w:rPr>
          <w:b/>
        </w:rPr>
        <w:t>tudy</w:t>
      </w:r>
    </w:p>
    <w:p w14:paraId="25B7FE5F" w14:textId="723F9ABB" w:rsidR="00B5359D" w:rsidRPr="00283D8E" w:rsidRDefault="006F74AD" w:rsidP="006F74AD">
      <w:pPr>
        <w:spacing w:after="0" w:line="240" w:lineRule="auto"/>
        <w:ind w:left="720"/>
        <w:contextualSpacing/>
        <w:rPr>
          <w:rFonts w:asciiTheme="minorHAnsi" w:hAnsiTheme="minorHAnsi"/>
        </w:rPr>
      </w:pPr>
      <w:r w:rsidRPr="006F74AD">
        <w:rPr>
          <w:color w:val="auto"/>
        </w:rPr>
        <w:t xml:space="preserve">a.  </w:t>
      </w:r>
      <w:r w:rsidR="006759F5" w:rsidRPr="00283D8E">
        <w:rPr>
          <w:rFonts w:asciiTheme="minorHAnsi" w:hAnsiTheme="minorHAnsi"/>
        </w:rPr>
        <w:t xml:space="preserve">Writing </w:t>
      </w:r>
      <w:r w:rsidR="00A70EA6">
        <w:rPr>
          <w:rFonts w:asciiTheme="minorHAnsi" w:hAnsiTheme="minorHAnsi"/>
        </w:rPr>
        <w:t>Y</w:t>
      </w:r>
      <w:r w:rsidR="006759F5" w:rsidRPr="00283D8E">
        <w:rPr>
          <w:rFonts w:asciiTheme="minorHAnsi" w:hAnsiTheme="minorHAnsi"/>
        </w:rPr>
        <w:t xml:space="preserve">our </w:t>
      </w:r>
      <w:r w:rsidR="00A70EA6">
        <w:rPr>
          <w:rFonts w:asciiTheme="minorHAnsi" w:hAnsiTheme="minorHAnsi"/>
        </w:rPr>
        <w:t>R</w:t>
      </w:r>
      <w:r w:rsidR="006759F5" w:rsidRPr="00283D8E">
        <w:rPr>
          <w:rFonts w:asciiTheme="minorHAnsi" w:hAnsiTheme="minorHAnsi"/>
        </w:rPr>
        <w:t xml:space="preserve">esearch </w:t>
      </w:r>
      <w:r w:rsidR="00A70EA6">
        <w:rPr>
          <w:rFonts w:asciiTheme="minorHAnsi" w:hAnsiTheme="minorHAnsi"/>
        </w:rPr>
        <w:t>P</w:t>
      </w:r>
      <w:r w:rsidR="006759F5" w:rsidRPr="00283D8E">
        <w:rPr>
          <w:rFonts w:asciiTheme="minorHAnsi" w:hAnsiTheme="minorHAnsi"/>
        </w:rPr>
        <w:t>rotocol</w:t>
      </w:r>
    </w:p>
    <w:p w14:paraId="1EA65B3B" w14:textId="4E2C048E" w:rsidR="00B5359D" w:rsidRPr="006F74AD" w:rsidRDefault="00A70EA6" w:rsidP="00902D02">
      <w:pPr>
        <w:pStyle w:val="ListParagraph"/>
        <w:numPr>
          <w:ilvl w:val="0"/>
          <w:numId w:val="40"/>
        </w:numPr>
        <w:spacing w:after="0" w:line="240" w:lineRule="auto"/>
      </w:pPr>
      <w:r>
        <w:t>Selecting an A</w:t>
      </w:r>
      <w:r w:rsidR="006759F5" w:rsidRPr="006F74AD">
        <w:t xml:space="preserve">ppropriate </w:t>
      </w:r>
      <w:r>
        <w:t>S</w:t>
      </w:r>
      <w:r w:rsidR="006759F5" w:rsidRPr="006F74AD">
        <w:t xml:space="preserve">tudy </w:t>
      </w:r>
      <w:r>
        <w:t>D</w:t>
      </w:r>
      <w:r w:rsidR="006759F5" w:rsidRPr="006F74AD">
        <w:t xml:space="preserve">esign </w:t>
      </w:r>
    </w:p>
    <w:p w14:paraId="4F583B75" w14:textId="1FE8D430" w:rsidR="00191B76" w:rsidRDefault="00DD77E4" w:rsidP="00902D02">
      <w:pPr>
        <w:pStyle w:val="ListParagraph"/>
        <w:numPr>
          <w:ilvl w:val="0"/>
          <w:numId w:val="2"/>
        </w:numPr>
      </w:pPr>
      <w:r>
        <w:t>Resources Available through American College of Clinical Pharmacy (ACCP)</w:t>
      </w:r>
      <w:r w:rsidR="007E7F8C">
        <w:t>:</w:t>
      </w:r>
    </w:p>
    <w:p w14:paraId="4A08BEF2" w14:textId="4ECD483D" w:rsidR="00191B76" w:rsidRDefault="002C4827" w:rsidP="00191B76">
      <w:pPr>
        <w:pStyle w:val="ListParagraph"/>
        <w:numPr>
          <w:ilvl w:val="1"/>
          <w:numId w:val="2"/>
        </w:numPr>
        <w:spacing w:after="0" w:line="240" w:lineRule="auto"/>
      </w:pPr>
      <w:r>
        <w:t xml:space="preserve">Book: </w:t>
      </w:r>
      <w:proofErr w:type="spellStart"/>
      <w:r w:rsidR="00191B76">
        <w:t>Hulley</w:t>
      </w:r>
      <w:proofErr w:type="spellEnd"/>
      <w:r w:rsidR="00191B76">
        <w:t xml:space="preserve"> SB, Cummings SR (2013). Designing Clinical Research</w:t>
      </w:r>
      <w:r>
        <w:t>.</w:t>
      </w:r>
      <w:r w:rsidR="00191B76">
        <w:t xml:space="preserve"> Fourth edition. Lippincott Williams &amp; Wilkins. Available at: </w:t>
      </w:r>
      <w:hyperlink r:id="rId109" w:history="1">
        <w:r w:rsidR="00191B76" w:rsidRPr="00EF6C73">
          <w:rPr>
            <w:rStyle w:val="Hyperlink"/>
          </w:rPr>
          <w:t>https://www.accp.com/store/</w:t>
        </w:r>
      </w:hyperlink>
    </w:p>
    <w:p w14:paraId="0F019047" w14:textId="28709979" w:rsidR="00191B76" w:rsidRDefault="00191B76" w:rsidP="00902D02">
      <w:pPr>
        <w:pStyle w:val="ListParagraph"/>
        <w:numPr>
          <w:ilvl w:val="0"/>
          <w:numId w:val="2"/>
        </w:numPr>
      </w:pPr>
      <w:r>
        <w:t>Web Resources:</w:t>
      </w:r>
    </w:p>
    <w:p w14:paraId="41E622D1" w14:textId="77777777" w:rsidR="007E7F8C" w:rsidRDefault="007E7F8C" w:rsidP="007E7F8C">
      <w:pPr>
        <w:pStyle w:val="ListParagraph"/>
        <w:numPr>
          <w:ilvl w:val="1"/>
          <w:numId w:val="2"/>
        </w:numPr>
      </w:pPr>
      <w:r>
        <w:t xml:space="preserve">American Society of Health-System Pharmacists (ASHP) Research Bootcamp – Overview of Study Designs used for Clinical Research (webinar): </w:t>
      </w:r>
      <w:hyperlink r:id="rId110" w:history="1">
        <w:r w:rsidRPr="001035D7">
          <w:rPr>
            <w:rStyle w:val="Hyperlink"/>
          </w:rPr>
          <w:t>http://www.ashpmedia.org/Foundation/BootCamp/study1/study-design-1.html</w:t>
        </w:r>
      </w:hyperlink>
    </w:p>
    <w:p w14:paraId="3274EC44" w14:textId="77777777" w:rsidR="007E7F8C" w:rsidRPr="007E7F8C" w:rsidRDefault="007E7F8C" w:rsidP="007E7F8C">
      <w:pPr>
        <w:pStyle w:val="ListParagraph"/>
        <w:numPr>
          <w:ilvl w:val="1"/>
          <w:numId w:val="2"/>
        </w:numPr>
        <w:rPr>
          <w:rStyle w:val="Hyperlink"/>
          <w:color w:val="auto"/>
          <w:u w:val="none"/>
        </w:rPr>
      </w:pPr>
      <w:r>
        <w:t xml:space="preserve">American Society of Health-System Pharmacists (ASHP) </w:t>
      </w:r>
      <w:r w:rsidRPr="001B67F9">
        <w:t>Research Bootcamp – Cohort and Case-Control</w:t>
      </w:r>
      <w:r>
        <w:t xml:space="preserve"> Studies (webinar): </w:t>
      </w:r>
      <w:hyperlink r:id="rId111" w:history="1">
        <w:r w:rsidRPr="001035D7">
          <w:rPr>
            <w:rStyle w:val="Hyperlink"/>
          </w:rPr>
          <w:t>http://www.ashpmedia.org/Foundation/BootCamp/study2/study-design-2.html</w:t>
        </w:r>
      </w:hyperlink>
    </w:p>
    <w:p w14:paraId="6EE7D91F" w14:textId="77777777" w:rsidR="007E7F8C" w:rsidRDefault="007E7F8C" w:rsidP="007E7F8C">
      <w:pPr>
        <w:pStyle w:val="ListParagraph"/>
        <w:numPr>
          <w:ilvl w:val="1"/>
          <w:numId w:val="2"/>
        </w:numPr>
      </w:pPr>
      <w:r>
        <w:t xml:space="preserve">American Society of Health-System Pharmacists (ASHP) Research Bootcamp – Randomized Control Trial (webinar): </w:t>
      </w:r>
      <w:hyperlink r:id="rId112" w:history="1">
        <w:r w:rsidRPr="001035D7">
          <w:rPr>
            <w:rStyle w:val="Hyperlink"/>
          </w:rPr>
          <w:t>http://www.ashpmedia.org/Foundation/BootCamp/study3/study-design-3.html</w:t>
        </w:r>
      </w:hyperlink>
    </w:p>
    <w:p w14:paraId="7D664709" w14:textId="77777777" w:rsidR="007E7F8C" w:rsidRDefault="007E7F8C" w:rsidP="007E7F8C">
      <w:pPr>
        <w:pStyle w:val="ListParagraph"/>
        <w:numPr>
          <w:ilvl w:val="1"/>
          <w:numId w:val="2"/>
        </w:numPr>
      </w:pPr>
      <w:r>
        <w:t xml:space="preserve">American Society of Health-System Pharmacists (ASHP) Research Bootcamp – Writing a Research Plan Introduction (webinar): </w:t>
      </w:r>
      <w:hyperlink r:id="rId113" w:history="1">
        <w:r w:rsidRPr="001035D7">
          <w:rPr>
            <w:rStyle w:val="Hyperlink"/>
          </w:rPr>
          <w:t>http://www.ashpmedia.org/Foundation/BootCamp/Writing%20a%20Research%20Plan/Writing%20a%20Research%20Plan.html</w:t>
        </w:r>
      </w:hyperlink>
    </w:p>
    <w:p w14:paraId="6BA74D2D" w14:textId="16A674D0" w:rsidR="000E4E51" w:rsidRPr="007E7F8C" w:rsidRDefault="000E4E51" w:rsidP="007E7F8C">
      <w:pPr>
        <w:pStyle w:val="ListParagraph"/>
        <w:numPr>
          <w:ilvl w:val="1"/>
          <w:numId w:val="2"/>
        </w:numPr>
        <w:rPr>
          <w:rStyle w:val="Hyperlink"/>
          <w:color w:val="auto"/>
          <w:u w:val="none"/>
        </w:rPr>
      </w:pPr>
      <w:r w:rsidRPr="00283D8E">
        <w:t xml:space="preserve">Selecting a </w:t>
      </w:r>
      <w:r w:rsidR="002C4827">
        <w:t>S</w:t>
      </w:r>
      <w:r w:rsidRPr="00283D8E">
        <w:t xml:space="preserve">tudy </w:t>
      </w:r>
      <w:r w:rsidR="002C4827">
        <w:t>D</w:t>
      </w:r>
      <w:r w:rsidRPr="00283D8E">
        <w:t xml:space="preserve">esign: </w:t>
      </w:r>
      <w:hyperlink r:id="rId114" w:history="1">
        <w:r w:rsidRPr="00283D8E">
          <w:rPr>
            <w:rStyle w:val="Hyperlink"/>
          </w:rPr>
          <w:t>http://home.cc.gatech.edu/cmgardne/uploads/58/Research%20Methods%20and%20Designs.docx.pdf</w:t>
        </w:r>
      </w:hyperlink>
    </w:p>
    <w:p w14:paraId="0E7C41F8" w14:textId="45DB88F4" w:rsidR="007E7F8C" w:rsidRPr="00283D8E" w:rsidRDefault="007E7F8C" w:rsidP="007E7F8C">
      <w:pPr>
        <w:pStyle w:val="ListParagraph"/>
        <w:numPr>
          <w:ilvl w:val="1"/>
          <w:numId w:val="2"/>
        </w:numPr>
      </w:pPr>
      <w:r w:rsidRPr="00283D8E">
        <w:t xml:space="preserve">Types of </w:t>
      </w:r>
      <w:r w:rsidR="002C4827">
        <w:t>S</w:t>
      </w:r>
      <w:r w:rsidRPr="00283D8E">
        <w:t xml:space="preserve">tudy </w:t>
      </w:r>
      <w:r w:rsidR="002C4827">
        <w:t>D</w:t>
      </w:r>
      <w:r w:rsidRPr="00283D8E">
        <w:t xml:space="preserve">esigns: </w:t>
      </w:r>
      <w:hyperlink r:id="rId115" w:history="1">
        <w:r w:rsidRPr="00283D8E">
          <w:rPr>
            <w:rStyle w:val="Hyperlink"/>
          </w:rPr>
          <w:t>http://research.library.gsu.edu/c.php?g=115595&amp;p=755213</w:t>
        </w:r>
      </w:hyperlink>
    </w:p>
    <w:p w14:paraId="3DDCAF3E" w14:textId="77777777" w:rsidR="006F74AD" w:rsidRDefault="006F74AD" w:rsidP="006F74AD">
      <w:pPr>
        <w:pStyle w:val="ListParagraph"/>
        <w:ind w:left="2160"/>
      </w:pPr>
    </w:p>
    <w:p w14:paraId="563BA4C7" w14:textId="6650E7E9" w:rsidR="00B5359D" w:rsidRPr="006F74AD" w:rsidRDefault="007E7F8C" w:rsidP="00902D02">
      <w:pPr>
        <w:pStyle w:val="ListParagraph"/>
        <w:numPr>
          <w:ilvl w:val="0"/>
          <w:numId w:val="40"/>
        </w:numPr>
        <w:spacing w:after="0" w:line="240" w:lineRule="auto"/>
      </w:pPr>
      <w:r>
        <w:t>Selecting A</w:t>
      </w:r>
      <w:r w:rsidR="006759F5" w:rsidRPr="006F74AD">
        <w:t xml:space="preserve">ppropriate </w:t>
      </w:r>
      <w:r>
        <w:t>Study M</w:t>
      </w:r>
      <w:r w:rsidR="006759F5" w:rsidRPr="006F74AD">
        <w:t xml:space="preserve">ethodology and </w:t>
      </w:r>
      <w:r>
        <w:t>O</w:t>
      </w:r>
      <w:r w:rsidR="006759F5" w:rsidRPr="006F74AD">
        <w:t>utcomes</w:t>
      </w:r>
    </w:p>
    <w:p w14:paraId="0E871131" w14:textId="0343AE4E" w:rsidR="007E7F8C" w:rsidRDefault="00DD77E4" w:rsidP="007E7F8C">
      <w:pPr>
        <w:pStyle w:val="ListParagraph"/>
        <w:numPr>
          <w:ilvl w:val="0"/>
          <w:numId w:val="3"/>
        </w:numPr>
        <w:spacing w:after="0" w:line="240" w:lineRule="auto"/>
      </w:pPr>
      <w:r>
        <w:t>Resources Available through American College of Clinical Pharmacy (ACCP)</w:t>
      </w:r>
      <w:r w:rsidR="007E7F8C">
        <w:t>:</w:t>
      </w:r>
    </w:p>
    <w:p w14:paraId="492D5C88" w14:textId="6EAB33A1" w:rsidR="00F26034" w:rsidRDefault="007E7F8C" w:rsidP="007E7F8C">
      <w:pPr>
        <w:pStyle w:val="ListParagraph"/>
        <w:numPr>
          <w:ilvl w:val="4"/>
          <w:numId w:val="3"/>
        </w:numPr>
        <w:spacing w:after="0" w:line="240" w:lineRule="auto"/>
      </w:pPr>
      <w:r>
        <w:t xml:space="preserve">Book: </w:t>
      </w:r>
      <w:proofErr w:type="spellStart"/>
      <w:r w:rsidR="00F26034">
        <w:t>Guyatt</w:t>
      </w:r>
      <w:proofErr w:type="spellEnd"/>
      <w:r w:rsidR="00F26034">
        <w:t xml:space="preserve"> G, Rennie D, Meade MO, Cook DJ (2015). Users’ Guides to the Medical Literature:  A Manual for Evidence-Based Clinical Practice.  American Medical Association: </w:t>
      </w:r>
      <w:r w:rsidR="00F26034" w:rsidRPr="008B4AC6">
        <w:t xml:space="preserve">McGraw-Hill </w:t>
      </w:r>
      <w:r w:rsidR="00F26034">
        <w:t xml:space="preserve">Education. </w:t>
      </w:r>
      <w:r>
        <w:t xml:space="preserve">Available at: </w:t>
      </w:r>
      <w:hyperlink r:id="rId116" w:history="1">
        <w:r w:rsidRPr="00EF6C73">
          <w:rPr>
            <w:rStyle w:val="Hyperlink"/>
          </w:rPr>
          <w:t>https://www.accp.com/store/</w:t>
        </w:r>
      </w:hyperlink>
    </w:p>
    <w:p w14:paraId="647E9E90" w14:textId="77777777" w:rsidR="007E7F8C" w:rsidRDefault="007E7F8C" w:rsidP="00902D02">
      <w:pPr>
        <w:pStyle w:val="ListParagraph"/>
        <w:numPr>
          <w:ilvl w:val="0"/>
          <w:numId w:val="3"/>
        </w:numPr>
        <w:spacing w:after="0" w:line="240" w:lineRule="auto"/>
      </w:pPr>
      <w:r>
        <w:t>Articles:</w:t>
      </w:r>
    </w:p>
    <w:p w14:paraId="6C439902" w14:textId="6895D4E6" w:rsidR="000E4E51" w:rsidRDefault="009D5B86" w:rsidP="007E7F8C">
      <w:pPr>
        <w:pStyle w:val="ListParagraph"/>
        <w:numPr>
          <w:ilvl w:val="4"/>
          <w:numId w:val="3"/>
        </w:numPr>
        <w:spacing w:after="0" w:line="240" w:lineRule="auto"/>
      </w:pPr>
      <w:proofErr w:type="spellStart"/>
      <w:r w:rsidRPr="00283D8E">
        <w:t>Coster</w:t>
      </w:r>
      <w:proofErr w:type="spellEnd"/>
      <w:r w:rsidRPr="00283D8E">
        <w:t xml:space="preserve"> WJ. Making the best match: selecting outcome measures for clinical trials and outcome studies. Am J </w:t>
      </w:r>
      <w:proofErr w:type="spellStart"/>
      <w:r w:rsidRPr="00283D8E">
        <w:t>Occup</w:t>
      </w:r>
      <w:proofErr w:type="spellEnd"/>
      <w:r w:rsidRPr="00283D8E">
        <w:t xml:space="preserve"> </w:t>
      </w:r>
      <w:proofErr w:type="spellStart"/>
      <w:r w:rsidRPr="00283D8E">
        <w:t>Ther</w:t>
      </w:r>
      <w:proofErr w:type="spellEnd"/>
      <w:r w:rsidRPr="00283D8E">
        <w:t>. 2013;</w:t>
      </w:r>
      <w:r w:rsidR="00B777C6">
        <w:t xml:space="preserve"> </w:t>
      </w:r>
      <w:r w:rsidRPr="00283D8E">
        <w:t>67(2):162-70.</w:t>
      </w:r>
      <w:r w:rsidR="00B777C6">
        <w:t xml:space="preserve"> </w:t>
      </w:r>
      <w:r w:rsidR="00B777C6" w:rsidRPr="00B777C6">
        <w:t>PMID: 23433270</w:t>
      </w:r>
      <w:r w:rsidR="00B777C6">
        <w:t>.</w:t>
      </w:r>
      <w:r w:rsidR="002E23F0">
        <w:t xml:space="preserve"> </w:t>
      </w:r>
      <w:hyperlink r:id="rId117" w:history="1">
        <w:r w:rsidR="002E23F0" w:rsidRPr="00E346D2">
          <w:rPr>
            <w:rStyle w:val="Hyperlink"/>
          </w:rPr>
          <w:t>https://www.ncbi.nlm.nih.gov/pmc/articles/PMC3628620/</w:t>
        </w:r>
      </w:hyperlink>
    </w:p>
    <w:p w14:paraId="38E8957C" w14:textId="77777777" w:rsidR="007E7F8C" w:rsidRDefault="007E7F8C" w:rsidP="00902D02">
      <w:pPr>
        <w:pStyle w:val="ListParagraph"/>
        <w:numPr>
          <w:ilvl w:val="0"/>
          <w:numId w:val="3"/>
        </w:numPr>
        <w:spacing w:after="0" w:line="240" w:lineRule="auto"/>
      </w:pPr>
      <w:r>
        <w:t>Web Resources:</w:t>
      </w:r>
    </w:p>
    <w:p w14:paraId="7851C621" w14:textId="172DA8CA" w:rsidR="00267510" w:rsidRDefault="00267510" w:rsidP="007E7F8C">
      <w:pPr>
        <w:pStyle w:val="ListParagraph"/>
        <w:numPr>
          <w:ilvl w:val="4"/>
          <w:numId w:val="3"/>
        </w:numPr>
        <w:spacing w:after="0" w:line="240" w:lineRule="auto"/>
      </w:pPr>
      <w:r>
        <w:t>A</w:t>
      </w:r>
      <w:r w:rsidR="007E7F8C">
        <w:t>merican Society of Health-System Pharmacists (A</w:t>
      </w:r>
      <w:r>
        <w:t>SHP</w:t>
      </w:r>
      <w:r w:rsidR="007E7F8C">
        <w:t>)</w:t>
      </w:r>
      <w:r>
        <w:t xml:space="preserve"> Research Bootcamp – Introduction to Studying Interventions (webinar): </w:t>
      </w:r>
      <w:hyperlink r:id="rId118" w:history="1">
        <w:r w:rsidRPr="001035D7">
          <w:rPr>
            <w:rStyle w:val="Hyperlink"/>
          </w:rPr>
          <w:t>http://www.ashpmedia.org/Foundation/BootCamp/Introduction%20Interventions/Introduction%20Interventions.html</w:t>
        </w:r>
      </w:hyperlink>
    </w:p>
    <w:p w14:paraId="742AC91C" w14:textId="4264699D" w:rsidR="00267510" w:rsidRDefault="007E7F8C" w:rsidP="007E7F8C">
      <w:pPr>
        <w:pStyle w:val="ListParagraph"/>
        <w:numPr>
          <w:ilvl w:val="4"/>
          <w:numId w:val="3"/>
        </w:numPr>
        <w:spacing w:after="0" w:line="240" w:lineRule="auto"/>
      </w:pPr>
      <w:r>
        <w:t xml:space="preserve">American Society of Health-System Pharmacists (ASHP) </w:t>
      </w:r>
      <w:r w:rsidR="00267510">
        <w:t xml:space="preserve">Research Bootcamp – The Scientific Method Generalizability and Sampling (webinar): </w:t>
      </w:r>
      <w:hyperlink r:id="rId119" w:history="1">
        <w:r w:rsidR="00267510" w:rsidRPr="001035D7">
          <w:rPr>
            <w:rStyle w:val="Hyperlink"/>
          </w:rPr>
          <w:t>http://www.ashpmedia.org/Foundation/BootCamp/gen1/gen-1.html</w:t>
        </w:r>
      </w:hyperlink>
    </w:p>
    <w:p w14:paraId="213471DF" w14:textId="77777777" w:rsidR="007E7F8C" w:rsidRDefault="007E7F8C" w:rsidP="007E7F8C">
      <w:pPr>
        <w:pStyle w:val="ListParagraph"/>
        <w:spacing w:after="0" w:line="240" w:lineRule="auto"/>
        <w:ind w:left="1800"/>
      </w:pPr>
    </w:p>
    <w:p w14:paraId="28723162" w14:textId="33BEFBA5" w:rsidR="008A12CE" w:rsidRPr="006F74AD" w:rsidRDefault="006759F5" w:rsidP="00902D02">
      <w:pPr>
        <w:pStyle w:val="ListParagraph"/>
        <w:numPr>
          <w:ilvl w:val="0"/>
          <w:numId w:val="40"/>
        </w:numPr>
        <w:spacing w:after="0" w:line="240" w:lineRule="auto"/>
      </w:pPr>
      <w:r w:rsidRPr="006F74AD">
        <w:t xml:space="preserve">Formulating a </w:t>
      </w:r>
      <w:r w:rsidR="007E7F8C">
        <w:t>D</w:t>
      </w:r>
      <w:r w:rsidRPr="006F74AD">
        <w:t xml:space="preserve">ata </w:t>
      </w:r>
      <w:r w:rsidR="007E7F8C">
        <w:t>A</w:t>
      </w:r>
      <w:r w:rsidRPr="006F74AD">
        <w:t xml:space="preserve">nalysis </w:t>
      </w:r>
      <w:r w:rsidR="007E7F8C">
        <w:t>P</w:t>
      </w:r>
      <w:r w:rsidRPr="006F74AD">
        <w:t>lan</w:t>
      </w:r>
    </w:p>
    <w:p w14:paraId="4480E6F3" w14:textId="6B4DD27E" w:rsidR="002C44FD" w:rsidRDefault="00DD77E4" w:rsidP="00902D02">
      <w:pPr>
        <w:pStyle w:val="ListParagraph"/>
        <w:numPr>
          <w:ilvl w:val="0"/>
          <w:numId w:val="31"/>
        </w:numPr>
        <w:spacing w:after="0" w:line="240" w:lineRule="auto"/>
      </w:pPr>
      <w:r>
        <w:t>Resources Available through American College of Clinical Pharmacy (ACCP)</w:t>
      </w:r>
      <w:r w:rsidR="002C44FD">
        <w:t>:</w:t>
      </w:r>
    </w:p>
    <w:p w14:paraId="64A7B3AF" w14:textId="6EFE8029" w:rsidR="002C44FD" w:rsidRPr="002C44FD" w:rsidRDefault="002C44FD" w:rsidP="002C44FD">
      <w:pPr>
        <w:pStyle w:val="Heading3"/>
        <w:numPr>
          <w:ilvl w:val="1"/>
          <w:numId w:val="31"/>
        </w:numPr>
        <w:shd w:val="clear" w:color="auto" w:fill="FFFFFF"/>
        <w:spacing w:before="0" w:after="0" w:line="240" w:lineRule="auto"/>
        <w:rPr>
          <w:b w:val="0"/>
        </w:rPr>
      </w:pPr>
      <w:r w:rsidRPr="002C44FD">
        <w:rPr>
          <w:rFonts w:asciiTheme="minorHAnsi" w:hAnsiTheme="minorHAnsi"/>
          <w:b w:val="0"/>
          <w:color w:val="auto"/>
          <w:sz w:val="22"/>
          <w:szCs w:val="22"/>
        </w:rPr>
        <w:t>Book: Glantz SA (2012). Primer of Biostatistics. Seventh edition. American College of Clinical Pharmacy.</w:t>
      </w:r>
      <w:r w:rsidRPr="002C44FD">
        <w:rPr>
          <w:rStyle w:val="Hyperlink"/>
          <w:rFonts w:asciiTheme="minorHAnsi" w:hAnsiTheme="minorHAnsi"/>
          <w:b w:val="0"/>
          <w:color w:val="auto"/>
          <w:sz w:val="22"/>
          <w:szCs w:val="22"/>
        </w:rPr>
        <w:t xml:space="preserve"> </w:t>
      </w:r>
      <w:r w:rsidRPr="002C44FD">
        <w:rPr>
          <w:rFonts w:asciiTheme="minorHAnsi" w:hAnsiTheme="minorHAnsi" w:cs="Arial"/>
          <w:b w:val="0"/>
          <w:bCs/>
          <w:color w:val="auto"/>
          <w:sz w:val="22"/>
          <w:szCs w:val="22"/>
        </w:rPr>
        <w:t xml:space="preserve">Available at: </w:t>
      </w:r>
      <w:hyperlink r:id="rId120" w:history="1">
        <w:r w:rsidRPr="002C44FD">
          <w:rPr>
            <w:rStyle w:val="Hyperlink"/>
            <w:rFonts w:asciiTheme="minorHAnsi" w:hAnsiTheme="minorHAnsi" w:cs="Arial"/>
            <w:b w:val="0"/>
            <w:bCs/>
            <w:sz w:val="22"/>
            <w:szCs w:val="22"/>
          </w:rPr>
          <w:t>https://www.accp.com/store/</w:t>
        </w:r>
      </w:hyperlink>
    </w:p>
    <w:p w14:paraId="09A89817" w14:textId="4223177F" w:rsidR="002C44FD" w:rsidRDefault="002C44FD" w:rsidP="002C44FD">
      <w:pPr>
        <w:pStyle w:val="Heading3"/>
        <w:numPr>
          <w:ilvl w:val="1"/>
          <w:numId w:val="31"/>
        </w:numPr>
        <w:shd w:val="clear" w:color="auto" w:fill="FFFFFF"/>
        <w:spacing w:before="0" w:after="0" w:line="240" w:lineRule="auto"/>
        <w:rPr>
          <w:rFonts w:asciiTheme="minorHAnsi" w:hAnsiTheme="minorHAnsi" w:cs="Arial"/>
          <w:b w:val="0"/>
          <w:bCs/>
          <w:color w:val="auto"/>
          <w:sz w:val="22"/>
          <w:szCs w:val="22"/>
        </w:rPr>
      </w:pPr>
      <w:r>
        <w:rPr>
          <w:rFonts w:asciiTheme="minorHAnsi" w:hAnsiTheme="minorHAnsi" w:cs="Arial"/>
          <w:b w:val="0"/>
          <w:bCs/>
          <w:color w:val="auto"/>
          <w:sz w:val="22"/>
          <w:szCs w:val="22"/>
        </w:rPr>
        <w:t xml:space="preserve">Book: DiCenzo R (2015). </w:t>
      </w:r>
      <w:r w:rsidRPr="009D25E3">
        <w:rPr>
          <w:rFonts w:asciiTheme="minorHAnsi" w:hAnsiTheme="minorHAnsi" w:cs="Arial"/>
          <w:b w:val="0"/>
          <w:bCs/>
          <w:color w:val="auto"/>
          <w:sz w:val="22"/>
          <w:szCs w:val="22"/>
        </w:rPr>
        <w:t>Clinical Pharmacist's Guide to Biostatis</w:t>
      </w:r>
      <w:r>
        <w:rPr>
          <w:rFonts w:asciiTheme="minorHAnsi" w:hAnsiTheme="minorHAnsi" w:cs="Arial"/>
          <w:b w:val="0"/>
          <w:bCs/>
          <w:color w:val="auto"/>
          <w:sz w:val="22"/>
          <w:szCs w:val="22"/>
        </w:rPr>
        <w:t xml:space="preserve">tics and Literature Evaluation. Second edition. American College of Clinical Pharmacy. </w:t>
      </w:r>
      <w:r w:rsidRPr="002C44FD">
        <w:rPr>
          <w:rFonts w:asciiTheme="minorHAnsi" w:hAnsiTheme="minorHAnsi" w:cs="Arial"/>
          <w:b w:val="0"/>
          <w:bCs/>
          <w:color w:val="auto"/>
          <w:sz w:val="22"/>
          <w:szCs w:val="22"/>
        </w:rPr>
        <w:t xml:space="preserve">Available at: </w:t>
      </w:r>
      <w:hyperlink r:id="rId121" w:history="1">
        <w:r w:rsidRPr="00A52DC6">
          <w:rPr>
            <w:rStyle w:val="Hyperlink"/>
            <w:rFonts w:asciiTheme="minorHAnsi" w:hAnsiTheme="minorHAnsi" w:cs="Arial"/>
            <w:b w:val="0"/>
            <w:bCs/>
            <w:sz w:val="22"/>
            <w:szCs w:val="22"/>
          </w:rPr>
          <w:t>https://www.accp.com/store/</w:t>
        </w:r>
      </w:hyperlink>
    </w:p>
    <w:p w14:paraId="57493FD2" w14:textId="77777777" w:rsidR="002C44FD" w:rsidRDefault="002C44FD" w:rsidP="00902D02">
      <w:pPr>
        <w:pStyle w:val="ListParagraph"/>
        <w:numPr>
          <w:ilvl w:val="0"/>
          <w:numId w:val="31"/>
        </w:numPr>
        <w:spacing w:after="0" w:line="240" w:lineRule="auto"/>
      </w:pPr>
      <w:r>
        <w:t>Articles:</w:t>
      </w:r>
    </w:p>
    <w:p w14:paraId="6A9DD19B" w14:textId="77777777" w:rsidR="002C44FD" w:rsidRDefault="002C44FD" w:rsidP="002C44FD">
      <w:pPr>
        <w:pStyle w:val="Heading3"/>
        <w:numPr>
          <w:ilvl w:val="1"/>
          <w:numId w:val="31"/>
        </w:numPr>
        <w:shd w:val="clear" w:color="auto" w:fill="FFFFFF"/>
        <w:spacing w:before="0" w:after="0" w:line="240" w:lineRule="auto"/>
        <w:rPr>
          <w:rStyle w:val="Hyperlink"/>
          <w:rFonts w:asciiTheme="minorHAnsi" w:hAnsiTheme="minorHAnsi"/>
          <w:b w:val="0"/>
          <w:sz w:val="22"/>
          <w:szCs w:val="22"/>
        </w:rPr>
      </w:pPr>
      <w:r w:rsidRPr="00F26034">
        <w:rPr>
          <w:rFonts w:asciiTheme="minorHAnsi" w:hAnsiTheme="minorHAnsi"/>
          <w:b w:val="0"/>
          <w:color w:val="auto"/>
          <w:sz w:val="22"/>
          <w:szCs w:val="22"/>
        </w:rPr>
        <w:t xml:space="preserve">De </w:t>
      </w:r>
      <w:proofErr w:type="spellStart"/>
      <w:r w:rsidRPr="00F26034">
        <w:rPr>
          <w:rFonts w:asciiTheme="minorHAnsi" w:hAnsiTheme="minorHAnsi"/>
          <w:b w:val="0"/>
          <w:color w:val="auto"/>
          <w:sz w:val="22"/>
          <w:szCs w:val="22"/>
        </w:rPr>
        <w:t>Muth</w:t>
      </w:r>
      <w:proofErr w:type="spellEnd"/>
      <w:r w:rsidRPr="00F26034">
        <w:rPr>
          <w:rFonts w:asciiTheme="minorHAnsi" w:hAnsiTheme="minorHAnsi"/>
          <w:b w:val="0"/>
          <w:color w:val="auto"/>
          <w:sz w:val="22"/>
          <w:szCs w:val="22"/>
        </w:rPr>
        <w:t xml:space="preserve"> JE. Preparing for the first meeting with a statistician. Am J Health Syst Pharm. 2008; 65:2358-2366. PMID: 19052282 </w:t>
      </w:r>
      <w:hyperlink r:id="rId122" w:history="1">
        <w:r w:rsidRPr="009D25E3">
          <w:rPr>
            <w:rStyle w:val="Hyperlink"/>
            <w:rFonts w:asciiTheme="minorHAnsi" w:hAnsiTheme="minorHAnsi"/>
            <w:b w:val="0"/>
            <w:sz w:val="22"/>
            <w:szCs w:val="22"/>
          </w:rPr>
          <w:t>http://www.ashpfoundation.org/FundamentalsDeMuthArticle</w:t>
        </w:r>
      </w:hyperlink>
    </w:p>
    <w:p w14:paraId="2F53B702" w14:textId="77777777" w:rsidR="002C44FD" w:rsidRDefault="002C44FD" w:rsidP="00902D02">
      <w:pPr>
        <w:pStyle w:val="ListParagraph"/>
        <w:numPr>
          <w:ilvl w:val="0"/>
          <w:numId w:val="31"/>
        </w:numPr>
        <w:spacing w:after="0" w:line="240" w:lineRule="auto"/>
      </w:pPr>
      <w:r>
        <w:t>Web Resources:</w:t>
      </w:r>
    </w:p>
    <w:p w14:paraId="200AEEE6" w14:textId="4816FEFE" w:rsidR="002C44FD" w:rsidRDefault="002C44FD" w:rsidP="002C44FD">
      <w:pPr>
        <w:pStyle w:val="ListParagraph"/>
        <w:numPr>
          <w:ilvl w:val="1"/>
          <w:numId w:val="31"/>
        </w:numPr>
      </w:pPr>
      <w:r>
        <w:t xml:space="preserve">American Society of Health-System Pharmacists (ASHP) Research Bootcamp – The Role of Statistics and Statisticians (webinar): </w:t>
      </w:r>
      <w:hyperlink r:id="rId123" w:history="1">
        <w:r w:rsidRPr="001035D7">
          <w:rPr>
            <w:rStyle w:val="Hyperlink"/>
          </w:rPr>
          <w:t>http://www.ashpmedia.org/Foundation/BootCamp/mccarren/mccarren.html</w:t>
        </w:r>
      </w:hyperlink>
    </w:p>
    <w:p w14:paraId="3FDD39F8" w14:textId="39A0A430" w:rsidR="00846FE9" w:rsidRPr="009D25E3" w:rsidRDefault="008A12CE" w:rsidP="002C44FD">
      <w:pPr>
        <w:pStyle w:val="ListParagraph"/>
        <w:numPr>
          <w:ilvl w:val="1"/>
          <w:numId w:val="31"/>
        </w:numPr>
        <w:spacing w:after="0" w:line="240" w:lineRule="auto"/>
      </w:pPr>
      <w:r w:rsidRPr="009D25E3">
        <w:t xml:space="preserve">Statistics at Square One: </w:t>
      </w:r>
      <w:hyperlink r:id="rId124" w:history="1">
        <w:r w:rsidRPr="009D25E3">
          <w:rPr>
            <w:rStyle w:val="Hyperlink"/>
          </w:rPr>
          <w:t>http://www.bmj.com/about-bmj/resources-readers/publications/statistics-square-one</w:t>
        </w:r>
      </w:hyperlink>
    </w:p>
    <w:p w14:paraId="02C2A72D" w14:textId="77777777" w:rsidR="006F74AD" w:rsidRDefault="006F74AD" w:rsidP="006F74AD">
      <w:pPr>
        <w:pStyle w:val="ListParagraph"/>
        <w:ind w:left="2160"/>
      </w:pPr>
    </w:p>
    <w:p w14:paraId="00940E97" w14:textId="42BB10F4" w:rsidR="008A12CE" w:rsidRPr="006F74AD" w:rsidRDefault="006759F5" w:rsidP="00902D02">
      <w:pPr>
        <w:pStyle w:val="ListParagraph"/>
        <w:numPr>
          <w:ilvl w:val="0"/>
          <w:numId w:val="40"/>
        </w:numPr>
        <w:spacing w:after="0" w:line="240" w:lineRule="auto"/>
      </w:pPr>
      <w:r w:rsidRPr="006F74AD">
        <w:t xml:space="preserve">Formulating a </w:t>
      </w:r>
      <w:r w:rsidR="002C44FD">
        <w:t>D</w:t>
      </w:r>
      <w:r w:rsidRPr="006F74AD">
        <w:t xml:space="preserve">ata and </w:t>
      </w:r>
      <w:r w:rsidR="002C44FD">
        <w:t>S</w:t>
      </w:r>
      <w:r w:rsidRPr="006F74AD">
        <w:t xml:space="preserve">afety </w:t>
      </w:r>
      <w:r w:rsidR="002C44FD">
        <w:t>M</w:t>
      </w:r>
      <w:r w:rsidRPr="006F74AD">
        <w:t xml:space="preserve">onitoring </w:t>
      </w:r>
      <w:r w:rsidR="002C44FD">
        <w:t>P</w:t>
      </w:r>
      <w:r w:rsidRPr="006F74AD">
        <w:t>lan</w:t>
      </w:r>
    </w:p>
    <w:p w14:paraId="1D863862" w14:textId="77777777" w:rsidR="002C44FD" w:rsidRDefault="002C44FD" w:rsidP="00902D02">
      <w:pPr>
        <w:pStyle w:val="ListParagraph"/>
        <w:numPr>
          <w:ilvl w:val="0"/>
          <w:numId w:val="33"/>
        </w:numPr>
        <w:spacing w:after="0" w:line="240" w:lineRule="auto"/>
      </w:pPr>
      <w:r>
        <w:t>Web Resources:</w:t>
      </w:r>
    </w:p>
    <w:p w14:paraId="3EA12BFC" w14:textId="77777777" w:rsidR="002C44FD" w:rsidRPr="009D25E3" w:rsidRDefault="002C44FD" w:rsidP="002C44FD">
      <w:pPr>
        <w:pStyle w:val="ListParagraph"/>
        <w:numPr>
          <w:ilvl w:val="3"/>
          <w:numId w:val="33"/>
        </w:numPr>
        <w:spacing w:after="0" w:line="240" w:lineRule="auto"/>
      </w:pPr>
      <w:r w:rsidRPr="009D25E3">
        <w:t xml:space="preserve">Data and Safety Monitoring Plan Writing Guidance: </w:t>
      </w:r>
      <w:hyperlink r:id="rId125" w:history="1">
        <w:r w:rsidRPr="009D25E3">
          <w:rPr>
            <w:rStyle w:val="Hyperlink"/>
          </w:rPr>
          <w:t>https://www.nimh.nih.gov/funding/clinical-research/data-and-safety-monitoring-plan-writing-guidance.shtml</w:t>
        </w:r>
      </w:hyperlink>
    </w:p>
    <w:p w14:paraId="4B0074E6" w14:textId="1428C88E" w:rsidR="00846FE9" w:rsidRDefault="008A12CE" w:rsidP="002C44FD">
      <w:pPr>
        <w:pStyle w:val="ListParagraph"/>
        <w:numPr>
          <w:ilvl w:val="3"/>
          <w:numId w:val="33"/>
        </w:numPr>
        <w:spacing w:after="0" w:line="240" w:lineRule="auto"/>
      </w:pPr>
      <w:r w:rsidRPr="009D25E3">
        <w:t>N</w:t>
      </w:r>
      <w:r w:rsidR="002C44FD">
        <w:t xml:space="preserve">ational Institutes of Health (NIH) </w:t>
      </w:r>
      <w:r w:rsidRPr="009D25E3">
        <w:t xml:space="preserve">Policies and Guidance for Data and Safety Monitoring of Clinical Trials: </w:t>
      </w:r>
      <w:hyperlink r:id="rId126" w:history="1">
        <w:r w:rsidR="00D37CCA" w:rsidRPr="00A52DC6">
          <w:rPr>
            <w:rStyle w:val="Hyperlink"/>
          </w:rPr>
          <w:t>https://humansubjects.nih.gov/data_safety</w:t>
        </w:r>
      </w:hyperlink>
    </w:p>
    <w:p w14:paraId="464E5C06" w14:textId="77777777" w:rsidR="00846FE9" w:rsidRPr="009D25E3" w:rsidRDefault="00846FE9" w:rsidP="009D25E3">
      <w:pPr>
        <w:pStyle w:val="ListParagraph"/>
        <w:spacing w:after="0" w:line="240" w:lineRule="auto"/>
        <w:ind w:left="2520"/>
      </w:pPr>
    </w:p>
    <w:p w14:paraId="472D23A0" w14:textId="797F4164" w:rsidR="00B5359D" w:rsidRPr="006F74AD" w:rsidRDefault="006759F5" w:rsidP="00902D02">
      <w:pPr>
        <w:pStyle w:val="ListParagraph"/>
        <w:numPr>
          <w:ilvl w:val="0"/>
          <w:numId w:val="40"/>
        </w:numPr>
        <w:spacing w:after="0" w:line="240" w:lineRule="auto"/>
      </w:pPr>
      <w:r w:rsidRPr="006F74AD">
        <w:t xml:space="preserve">Conducting </w:t>
      </w:r>
      <w:r w:rsidR="002C44FD">
        <w:t>P</w:t>
      </w:r>
      <w:r w:rsidRPr="006F74AD">
        <w:t xml:space="preserve">ower and </w:t>
      </w:r>
      <w:r w:rsidR="002C44FD">
        <w:t>S</w:t>
      </w:r>
      <w:r w:rsidRPr="006F74AD">
        <w:t xml:space="preserve">ample </w:t>
      </w:r>
      <w:r w:rsidR="002C44FD">
        <w:t>S</w:t>
      </w:r>
      <w:r w:rsidRPr="006F74AD">
        <w:t xml:space="preserve">ize </w:t>
      </w:r>
      <w:r w:rsidR="002C44FD">
        <w:t>C</w:t>
      </w:r>
      <w:r w:rsidRPr="006F74AD">
        <w:t>alculations</w:t>
      </w:r>
    </w:p>
    <w:p w14:paraId="21FC835B" w14:textId="6F47EE6E" w:rsidR="002C44FD" w:rsidRDefault="002C44FD" w:rsidP="00902D02">
      <w:pPr>
        <w:pStyle w:val="ListParagraph"/>
        <w:numPr>
          <w:ilvl w:val="0"/>
          <w:numId w:val="4"/>
        </w:numPr>
        <w:spacing w:after="0" w:line="240" w:lineRule="auto"/>
      </w:pPr>
      <w:r>
        <w:t>Web Resources:</w:t>
      </w:r>
    </w:p>
    <w:p w14:paraId="29BC9BF9" w14:textId="34EB1D7F" w:rsidR="00846FE9" w:rsidRPr="009D25E3" w:rsidRDefault="00846FE9" w:rsidP="00D37CCA">
      <w:pPr>
        <w:pStyle w:val="ListParagraph"/>
        <w:numPr>
          <w:ilvl w:val="1"/>
          <w:numId w:val="4"/>
        </w:numPr>
        <w:spacing w:after="0" w:line="240" w:lineRule="auto"/>
      </w:pPr>
      <w:r w:rsidRPr="009D25E3">
        <w:t xml:space="preserve">List of </w:t>
      </w:r>
      <w:r w:rsidR="002C4827">
        <w:t>P</w:t>
      </w:r>
      <w:r w:rsidRPr="009D25E3">
        <w:t xml:space="preserve">rograms: </w:t>
      </w:r>
      <w:hyperlink r:id="rId127" w:anchor="Prog%20List" w:history="1">
        <w:r w:rsidRPr="009D25E3">
          <w:rPr>
            <w:rStyle w:val="Hyperlink"/>
          </w:rPr>
          <w:t>http://www.biostat.ucsf.edu/sampsize.html#Prog%20List</w:t>
        </w:r>
      </w:hyperlink>
    </w:p>
    <w:p w14:paraId="43B87A0C" w14:textId="748911FD" w:rsidR="00846FE9" w:rsidRPr="009D25E3" w:rsidRDefault="00846FE9" w:rsidP="00D37CCA">
      <w:pPr>
        <w:pStyle w:val="ListParagraph"/>
        <w:numPr>
          <w:ilvl w:val="1"/>
          <w:numId w:val="4"/>
        </w:numPr>
        <w:spacing w:after="0" w:line="240" w:lineRule="auto"/>
      </w:pPr>
      <w:r w:rsidRPr="009D25E3">
        <w:t xml:space="preserve">Online </w:t>
      </w:r>
      <w:r w:rsidR="002C4827">
        <w:t>C</w:t>
      </w:r>
      <w:r w:rsidRPr="009D25E3">
        <w:t xml:space="preserve">alculator: </w:t>
      </w:r>
      <w:hyperlink r:id="rId128" w:history="1">
        <w:r w:rsidRPr="009D25E3">
          <w:rPr>
            <w:rStyle w:val="Hyperlink"/>
          </w:rPr>
          <w:t>http://www.nss.gov.au/nss/home.nsf/pages/Sample+size+calculator</w:t>
        </w:r>
      </w:hyperlink>
    </w:p>
    <w:p w14:paraId="172EE8FE" w14:textId="6CB976CC" w:rsidR="00846FE9" w:rsidRPr="009D25E3" w:rsidRDefault="00846FE9" w:rsidP="00D37CCA">
      <w:pPr>
        <w:pStyle w:val="ListParagraph"/>
        <w:numPr>
          <w:ilvl w:val="1"/>
          <w:numId w:val="4"/>
        </w:numPr>
        <w:spacing w:after="0" w:line="240" w:lineRule="auto"/>
      </w:pPr>
      <w:r w:rsidRPr="009D25E3">
        <w:t xml:space="preserve">Online </w:t>
      </w:r>
      <w:r w:rsidR="002C4827">
        <w:t>C</w:t>
      </w:r>
      <w:r w:rsidRPr="009D25E3">
        <w:t xml:space="preserve">alculator: </w:t>
      </w:r>
      <w:hyperlink r:id="rId129" w:history="1">
        <w:r w:rsidRPr="009D25E3">
          <w:rPr>
            <w:rStyle w:val="Hyperlink"/>
          </w:rPr>
          <w:t>https://www.stat.ubc.ca/~rollin/stats/ssize/</w:t>
        </w:r>
      </w:hyperlink>
    </w:p>
    <w:p w14:paraId="7DAD0873" w14:textId="77777777" w:rsidR="00917501" w:rsidRPr="009D25E3" w:rsidRDefault="00917501" w:rsidP="009D25E3">
      <w:pPr>
        <w:pStyle w:val="ListParagraph"/>
        <w:spacing w:after="0" w:line="240" w:lineRule="auto"/>
        <w:ind w:left="2520"/>
      </w:pPr>
    </w:p>
    <w:p w14:paraId="722A1C1C" w14:textId="569A05A6" w:rsidR="00BB0FE4" w:rsidRPr="006F74AD" w:rsidRDefault="00D37CCA" w:rsidP="00902D02">
      <w:pPr>
        <w:pStyle w:val="ListParagraph"/>
        <w:numPr>
          <w:ilvl w:val="0"/>
          <w:numId w:val="40"/>
        </w:numPr>
        <w:spacing w:after="0" w:line="240" w:lineRule="auto"/>
      </w:pPr>
      <w:r>
        <w:t>Writing a C</w:t>
      </w:r>
      <w:r w:rsidR="006759F5" w:rsidRPr="006F74AD">
        <w:t xml:space="preserve">onsent </w:t>
      </w:r>
      <w:r>
        <w:t>F</w:t>
      </w:r>
      <w:r w:rsidR="006759F5" w:rsidRPr="006F74AD">
        <w:t>orm</w:t>
      </w:r>
    </w:p>
    <w:p w14:paraId="6DD7A1FF" w14:textId="214A46A7" w:rsidR="00D37CCA" w:rsidRDefault="00D37CCA" w:rsidP="00902D02">
      <w:pPr>
        <w:pStyle w:val="ListParagraph"/>
        <w:numPr>
          <w:ilvl w:val="0"/>
          <w:numId w:val="34"/>
        </w:numPr>
        <w:spacing w:after="0" w:line="240" w:lineRule="auto"/>
      </w:pPr>
      <w:r>
        <w:t>Articles:</w:t>
      </w:r>
    </w:p>
    <w:p w14:paraId="77807556" w14:textId="77777777" w:rsidR="00D37CCA" w:rsidRDefault="00D37CCA" w:rsidP="00D37CCA">
      <w:pPr>
        <w:pStyle w:val="ListParagraph"/>
        <w:numPr>
          <w:ilvl w:val="3"/>
          <w:numId w:val="34"/>
        </w:numPr>
      </w:pPr>
      <w:r>
        <w:t xml:space="preserve">Grady C, Cummings SR, </w:t>
      </w:r>
      <w:proofErr w:type="spellStart"/>
      <w:r>
        <w:t>Rowbotham</w:t>
      </w:r>
      <w:proofErr w:type="spellEnd"/>
      <w:r>
        <w:t xml:space="preserve"> MC, et al. Informed Consent. N </w:t>
      </w:r>
      <w:proofErr w:type="spellStart"/>
      <w:r>
        <w:t>Engl</w:t>
      </w:r>
      <w:proofErr w:type="spellEnd"/>
      <w:r>
        <w:t xml:space="preserve"> J Med. 2017; 376(9):856-867. </w:t>
      </w:r>
      <w:r w:rsidRPr="00127F4C">
        <w:t>PMID: 28249147</w:t>
      </w:r>
      <w:r>
        <w:t xml:space="preserve">. </w:t>
      </w:r>
      <w:hyperlink r:id="rId130" w:history="1">
        <w:r w:rsidRPr="00E346D2">
          <w:rPr>
            <w:rStyle w:val="Hyperlink"/>
          </w:rPr>
          <w:t>http://www.nejm.org/doi/full/10.1056/NEJMra1603773</w:t>
        </w:r>
      </w:hyperlink>
    </w:p>
    <w:p w14:paraId="046E94AC" w14:textId="3985490A" w:rsidR="00D37CCA" w:rsidRDefault="00D37CCA" w:rsidP="00902D02">
      <w:pPr>
        <w:pStyle w:val="ListParagraph"/>
        <w:numPr>
          <w:ilvl w:val="0"/>
          <w:numId w:val="34"/>
        </w:numPr>
        <w:spacing w:after="0" w:line="240" w:lineRule="auto"/>
      </w:pPr>
      <w:r>
        <w:t>Web Resources:</w:t>
      </w:r>
    </w:p>
    <w:p w14:paraId="54855395" w14:textId="77777777" w:rsidR="00917501" w:rsidRPr="009D25E3" w:rsidRDefault="00BB0FE4" w:rsidP="00D37CCA">
      <w:pPr>
        <w:pStyle w:val="ListParagraph"/>
        <w:numPr>
          <w:ilvl w:val="3"/>
          <w:numId w:val="34"/>
        </w:numPr>
        <w:spacing w:after="0" w:line="240" w:lineRule="auto"/>
      </w:pPr>
      <w:r w:rsidRPr="009D25E3">
        <w:t xml:space="preserve">Clinical Research Study Investigator's Toolbox – Informed Consent: </w:t>
      </w:r>
      <w:hyperlink r:id="rId131" w:history="1">
        <w:r w:rsidRPr="009D25E3">
          <w:rPr>
            <w:rStyle w:val="Hyperlink"/>
          </w:rPr>
          <w:t>https://www.nia.nih.gov/research/dgcg/clinical-research-study-investigators-toolbox/informed-consent</w:t>
        </w:r>
      </w:hyperlink>
    </w:p>
    <w:p w14:paraId="16D186C4" w14:textId="77777777" w:rsidR="00D37CCA" w:rsidRDefault="00BB0FE4" w:rsidP="00D37CCA">
      <w:pPr>
        <w:pStyle w:val="ListParagraph"/>
        <w:numPr>
          <w:ilvl w:val="3"/>
          <w:numId w:val="34"/>
        </w:numPr>
        <w:spacing w:after="0" w:line="240" w:lineRule="auto"/>
      </w:pPr>
      <w:r w:rsidRPr="009D25E3">
        <w:t xml:space="preserve">Informed Consent Document Template and Guidelines: </w:t>
      </w:r>
      <w:hyperlink r:id="rId132" w:history="1">
        <w:r w:rsidRPr="009D25E3">
          <w:rPr>
            <w:rStyle w:val="Hyperlink"/>
          </w:rPr>
          <w:t>www.nia.nih.gov/sites/default/files/informed_consent_template.docx</w:t>
        </w:r>
      </w:hyperlink>
    </w:p>
    <w:p w14:paraId="6B3FD5DD" w14:textId="7F2BBE21" w:rsidR="00283D8E" w:rsidRPr="00D37CCA" w:rsidRDefault="00BB0FE4" w:rsidP="00D37CCA">
      <w:pPr>
        <w:pStyle w:val="ListParagraph"/>
        <w:numPr>
          <w:ilvl w:val="3"/>
          <w:numId w:val="34"/>
        </w:numPr>
        <w:spacing w:after="0" w:line="240" w:lineRule="auto"/>
        <w:rPr>
          <w:rStyle w:val="Hyperlink"/>
          <w:color w:val="auto"/>
          <w:u w:val="none"/>
        </w:rPr>
      </w:pPr>
      <w:r w:rsidRPr="009D25E3">
        <w:t xml:space="preserve">University of Michigan Informed Consent Guidelines: </w:t>
      </w:r>
      <w:hyperlink r:id="rId133" w:history="1">
        <w:r w:rsidRPr="009D25E3">
          <w:rPr>
            <w:rStyle w:val="Hyperlink"/>
          </w:rPr>
          <w:t>http://research-compliance.umich.edu/informed-consent-guidelines</w:t>
        </w:r>
      </w:hyperlink>
    </w:p>
    <w:p w14:paraId="0F022638" w14:textId="77777777" w:rsidR="009D25E3" w:rsidRPr="009D25E3" w:rsidRDefault="009D25E3" w:rsidP="009D25E3">
      <w:pPr>
        <w:pStyle w:val="ListParagraph"/>
        <w:spacing w:after="0" w:line="240" w:lineRule="auto"/>
        <w:ind w:left="2160"/>
      </w:pPr>
    </w:p>
    <w:p w14:paraId="6080E897" w14:textId="701DD62A" w:rsidR="00B5359D" w:rsidRPr="006F74AD" w:rsidRDefault="00D37CCA" w:rsidP="00902D02">
      <w:pPr>
        <w:pStyle w:val="ListParagraph"/>
        <w:numPr>
          <w:ilvl w:val="0"/>
          <w:numId w:val="40"/>
        </w:numPr>
        <w:spacing w:after="0" w:line="240" w:lineRule="auto"/>
      </w:pPr>
      <w:r>
        <w:t>Submitting to the Institutional Review Board (IRB)</w:t>
      </w:r>
    </w:p>
    <w:p w14:paraId="4C29E948" w14:textId="77777777" w:rsidR="00D37CCA" w:rsidRDefault="00D37CCA" w:rsidP="00902D02">
      <w:pPr>
        <w:pStyle w:val="ListParagraph"/>
        <w:numPr>
          <w:ilvl w:val="0"/>
          <w:numId w:val="7"/>
        </w:numPr>
        <w:spacing w:after="0" w:line="240" w:lineRule="auto"/>
        <w:contextualSpacing w:val="0"/>
      </w:pPr>
      <w:r>
        <w:t>Articles:</w:t>
      </w:r>
    </w:p>
    <w:p w14:paraId="2AFB64FA" w14:textId="77777777" w:rsidR="00D37CCA" w:rsidRDefault="00D37CCA" w:rsidP="00D37CCA">
      <w:pPr>
        <w:pStyle w:val="ListParagraph"/>
        <w:numPr>
          <w:ilvl w:val="1"/>
          <w:numId w:val="7"/>
        </w:numPr>
        <w:spacing w:after="0" w:line="240" w:lineRule="auto"/>
        <w:contextualSpacing w:val="0"/>
      </w:pPr>
      <w:r>
        <w:t xml:space="preserve">Enfield KB, </w:t>
      </w:r>
      <w:proofErr w:type="spellStart"/>
      <w:r>
        <w:t>Truwit</w:t>
      </w:r>
      <w:proofErr w:type="spellEnd"/>
      <w:r>
        <w:t xml:space="preserve"> JD. The purpose, composition, and function of an institutional review board: balancing priorities. Respir Care. 2008; 53(10):1330-6. </w:t>
      </w:r>
      <w:r w:rsidRPr="00D37CCA">
        <w:t>PMID: 18811996</w:t>
      </w:r>
      <w:r>
        <w:t xml:space="preserve">. </w:t>
      </w:r>
      <w:hyperlink r:id="rId134" w:history="1">
        <w:r w:rsidRPr="00A52DC6">
          <w:rPr>
            <w:rStyle w:val="Hyperlink"/>
          </w:rPr>
          <w:t>https://www.ncbi.nlm.nih.gov/pubmed/18811996</w:t>
        </w:r>
      </w:hyperlink>
    </w:p>
    <w:p w14:paraId="15BAFB3A" w14:textId="095D9A2C" w:rsidR="00D37CCA" w:rsidRPr="007E11D3" w:rsidRDefault="00D37CCA" w:rsidP="00D37CCA">
      <w:pPr>
        <w:pStyle w:val="ListParagraph"/>
        <w:numPr>
          <w:ilvl w:val="1"/>
          <w:numId w:val="7"/>
        </w:numPr>
        <w:spacing w:after="0" w:line="240" w:lineRule="auto"/>
        <w:contextualSpacing w:val="0"/>
      </w:pPr>
      <w:r w:rsidRPr="00D37CCA">
        <w:rPr>
          <w:shd w:val="clear" w:color="auto" w:fill="FFFFFF"/>
        </w:rPr>
        <w:t xml:space="preserve">Byerly WG. Working with the institutional review board. Am J Health Syst Pharm. 2009; 66:176-84. PMID: 19139484. </w:t>
      </w:r>
      <w:hyperlink r:id="rId135" w:history="1">
        <w:r w:rsidRPr="00D37CCA">
          <w:rPr>
            <w:rStyle w:val="Hyperlink"/>
            <w:shd w:val="clear" w:color="auto" w:fill="FFFFFF"/>
          </w:rPr>
          <w:t>http://www.ashpfoundation.org/FundamentalsByerlyArticle</w:t>
        </w:r>
      </w:hyperlink>
    </w:p>
    <w:p w14:paraId="07D7481C" w14:textId="68F60434" w:rsidR="00D37CCA" w:rsidRDefault="00D37CCA" w:rsidP="00D37CCA">
      <w:pPr>
        <w:pStyle w:val="ListParagraph"/>
        <w:numPr>
          <w:ilvl w:val="0"/>
          <w:numId w:val="7"/>
        </w:numPr>
        <w:spacing w:after="0" w:line="240" w:lineRule="auto"/>
        <w:contextualSpacing w:val="0"/>
      </w:pPr>
      <w:r>
        <w:t>Web Resources:</w:t>
      </w:r>
    </w:p>
    <w:p w14:paraId="4C67D62D" w14:textId="08D0DFE6" w:rsidR="00283D8E" w:rsidRDefault="00D37CCA" w:rsidP="00D37CCA">
      <w:pPr>
        <w:pStyle w:val="ListParagraph"/>
        <w:numPr>
          <w:ilvl w:val="1"/>
          <w:numId w:val="7"/>
        </w:numPr>
        <w:spacing w:after="0" w:line="240" w:lineRule="auto"/>
        <w:contextualSpacing w:val="0"/>
      </w:pPr>
      <w:r>
        <w:t>Purpose and Function of Institutional Review Boards (IRBs)</w:t>
      </w:r>
      <w:r w:rsidR="00283D8E" w:rsidRPr="009D25E3">
        <w:t xml:space="preserve">: </w:t>
      </w:r>
      <w:hyperlink r:id="rId136" w:history="1">
        <w:r w:rsidRPr="00A52DC6">
          <w:rPr>
            <w:rStyle w:val="Hyperlink"/>
          </w:rPr>
          <w:t>https://www.bioethics.nih.gov/courses/pdf/2012/Karp.pdf</w:t>
        </w:r>
      </w:hyperlink>
    </w:p>
    <w:p w14:paraId="5AFA9BF5" w14:textId="459BC554" w:rsidR="00B5359D" w:rsidRPr="009D25E3" w:rsidRDefault="006F74AD" w:rsidP="006F74AD">
      <w:pPr>
        <w:spacing w:after="0" w:line="240" w:lineRule="auto"/>
        <w:ind w:left="720"/>
        <w:rPr>
          <w:rFonts w:asciiTheme="minorHAnsi" w:hAnsiTheme="minorHAnsi"/>
        </w:rPr>
      </w:pPr>
      <w:r>
        <w:rPr>
          <w:rFonts w:asciiTheme="minorHAnsi" w:hAnsiTheme="minorHAnsi"/>
        </w:rPr>
        <w:t>b.  Conducting</w:t>
      </w:r>
      <w:r w:rsidR="00D37CCA">
        <w:rPr>
          <w:rFonts w:asciiTheme="minorHAnsi" w:hAnsiTheme="minorHAnsi"/>
        </w:rPr>
        <w:t xml:space="preserve"> Y</w:t>
      </w:r>
      <w:r>
        <w:rPr>
          <w:rFonts w:asciiTheme="minorHAnsi" w:hAnsiTheme="minorHAnsi"/>
        </w:rPr>
        <w:t>our</w:t>
      </w:r>
      <w:r w:rsidR="00D37CCA">
        <w:rPr>
          <w:rFonts w:asciiTheme="minorHAnsi" w:hAnsiTheme="minorHAnsi"/>
        </w:rPr>
        <w:t xml:space="preserve"> S</w:t>
      </w:r>
      <w:r>
        <w:rPr>
          <w:rFonts w:asciiTheme="minorHAnsi" w:hAnsiTheme="minorHAnsi"/>
        </w:rPr>
        <w:t>tudy</w:t>
      </w:r>
    </w:p>
    <w:p w14:paraId="5B3DDF78" w14:textId="77777777" w:rsidR="00B5359D" w:rsidRPr="006F74AD" w:rsidRDefault="006759F5" w:rsidP="00902D02">
      <w:pPr>
        <w:pStyle w:val="ListParagraph"/>
        <w:numPr>
          <w:ilvl w:val="0"/>
          <w:numId w:val="41"/>
        </w:numPr>
        <w:spacing w:after="0" w:line="240" w:lineRule="auto"/>
      </w:pPr>
      <w:r w:rsidRPr="006F74AD">
        <w:t>General principles of good clinical practice (GCP)</w:t>
      </w:r>
      <w:r w:rsidR="00CA7474" w:rsidRPr="006F74AD">
        <w:t xml:space="preserve"> and protection of human subjects</w:t>
      </w:r>
    </w:p>
    <w:p w14:paraId="220F4F45" w14:textId="77777777" w:rsidR="002C4827" w:rsidRDefault="002C4827" w:rsidP="00902D02">
      <w:pPr>
        <w:pStyle w:val="ListParagraph"/>
        <w:numPr>
          <w:ilvl w:val="0"/>
          <w:numId w:val="36"/>
        </w:numPr>
        <w:spacing w:after="0" w:line="240" w:lineRule="auto"/>
      </w:pPr>
      <w:r>
        <w:t>Books:</w:t>
      </w:r>
    </w:p>
    <w:p w14:paraId="6C0C2E48" w14:textId="605DECE7" w:rsidR="002C4827" w:rsidRPr="00CE0BE7" w:rsidRDefault="002C4827" w:rsidP="002C4827">
      <w:pPr>
        <w:pStyle w:val="ListParagraph"/>
        <w:numPr>
          <w:ilvl w:val="3"/>
          <w:numId w:val="36"/>
        </w:numPr>
        <w:spacing w:after="0" w:line="240" w:lineRule="auto"/>
        <w:rPr>
          <w:rStyle w:val="Hyperlink"/>
          <w:color w:val="auto"/>
          <w:u w:val="none"/>
        </w:rPr>
      </w:pPr>
      <w:r>
        <w:t xml:space="preserve">Lo B, Field MJ. </w:t>
      </w:r>
      <w:r w:rsidRPr="00E56594">
        <w:t>Conflict of Interest in Medical Research, Education, and Practice</w:t>
      </w:r>
      <w:r>
        <w:t xml:space="preserve"> (2009). Institute of Medicine Committee on Conflict of Interest in Medical Research, Education, and Practice. National Academies Press. </w:t>
      </w:r>
      <w:hyperlink r:id="rId137" w:history="1">
        <w:r w:rsidRPr="001035D7">
          <w:rPr>
            <w:rStyle w:val="Hyperlink"/>
          </w:rPr>
          <w:t>https://www.ncbi.nlm.nih.gov/books/NBK22942/</w:t>
        </w:r>
      </w:hyperlink>
    </w:p>
    <w:p w14:paraId="0E5646A4" w14:textId="30C7A6A4" w:rsidR="002C4827" w:rsidRDefault="002C4827" w:rsidP="00902D02">
      <w:pPr>
        <w:pStyle w:val="ListParagraph"/>
        <w:numPr>
          <w:ilvl w:val="0"/>
          <w:numId w:val="36"/>
        </w:numPr>
        <w:spacing w:after="0" w:line="240" w:lineRule="auto"/>
      </w:pPr>
      <w:r>
        <w:t>Web Resources:</w:t>
      </w:r>
    </w:p>
    <w:p w14:paraId="65AFECD5" w14:textId="77777777" w:rsidR="002C4827" w:rsidRDefault="002C4827" w:rsidP="002C4827">
      <w:pPr>
        <w:pStyle w:val="ListParagraph"/>
        <w:numPr>
          <w:ilvl w:val="3"/>
          <w:numId w:val="36"/>
        </w:numPr>
        <w:spacing w:after="0" w:line="240" w:lineRule="auto"/>
      </w:pPr>
      <w:r>
        <w:t xml:space="preserve">Belmont Report: </w:t>
      </w:r>
      <w:hyperlink r:id="rId138" w:history="1">
        <w:r w:rsidRPr="001035D7">
          <w:rPr>
            <w:rStyle w:val="Hyperlink"/>
          </w:rPr>
          <w:t>https://www.hhs.gov/ohrp/regulations-and-policy/belmont-report/index.html</w:t>
        </w:r>
      </w:hyperlink>
    </w:p>
    <w:p w14:paraId="50436123" w14:textId="1C645250" w:rsidR="002C4827" w:rsidRDefault="002C4827" w:rsidP="002C4827">
      <w:pPr>
        <w:pStyle w:val="ListParagraph"/>
        <w:numPr>
          <w:ilvl w:val="3"/>
          <w:numId w:val="36"/>
        </w:numPr>
        <w:spacing w:after="0" w:line="240" w:lineRule="auto"/>
      </w:pPr>
      <w:r>
        <w:t>Collaborative Institutional Training Initiative (CITI)</w:t>
      </w:r>
      <w:r w:rsidR="005C72E2">
        <w:t xml:space="preserve"> Program:</w:t>
      </w:r>
      <w:r>
        <w:t xml:space="preserve"> </w:t>
      </w:r>
      <w:hyperlink r:id="rId139" w:history="1">
        <w:r w:rsidRPr="001035D7">
          <w:rPr>
            <w:rStyle w:val="Hyperlink"/>
          </w:rPr>
          <w:t>https://about.citiprogram.org/en/series/human-subjects-research-hsr/</w:t>
        </w:r>
      </w:hyperlink>
    </w:p>
    <w:p w14:paraId="3C1167E0" w14:textId="77777777" w:rsidR="002C4827" w:rsidRDefault="002C4827" w:rsidP="002C4827">
      <w:pPr>
        <w:pStyle w:val="ListParagraph"/>
        <w:numPr>
          <w:ilvl w:val="3"/>
          <w:numId w:val="36"/>
        </w:numPr>
        <w:spacing w:after="0" w:line="240" w:lineRule="auto"/>
      </w:pPr>
      <w:r>
        <w:t xml:space="preserve">Collaborative Institutional Training Initiative (CITI) Program – Good Clinical Practice: </w:t>
      </w:r>
      <w:hyperlink r:id="rId140" w:history="1">
        <w:r w:rsidRPr="001035D7">
          <w:rPr>
            <w:rStyle w:val="Hyperlink"/>
          </w:rPr>
          <w:t>https://about.citiprogram.org/en/series/good-clinical-practice-gcp/</w:t>
        </w:r>
      </w:hyperlink>
    </w:p>
    <w:p w14:paraId="08210B10" w14:textId="77777777" w:rsidR="002C4827" w:rsidRDefault="002C4827" w:rsidP="002C4827">
      <w:pPr>
        <w:pStyle w:val="ListParagraph"/>
        <w:numPr>
          <w:ilvl w:val="3"/>
          <w:numId w:val="36"/>
        </w:numPr>
        <w:spacing w:after="0" w:line="240" w:lineRule="auto"/>
      </w:pPr>
      <w:r>
        <w:t xml:space="preserve">Collaborative Institutional Training Initiative (CITI) Program – Responsible Conduct of Research: </w:t>
      </w:r>
      <w:hyperlink r:id="rId141" w:history="1">
        <w:r w:rsidRPr="001035D7">
          <w:rPr>
            <w:rStyle w:val="Hyperlink"/>
          </w:rPr>
          <w:t>https://about.citiprogram.org/en/series/responsible-conduct-of-research-rcr/</w:t>
        </w:r>
      </w:hyperlink>
    </w:p>
    <w:p w14:paraId="3A73B404" w14:textId="77777777" w:rsidR="006B2F2B" w:rsidRPr="002C4827" w:rsidRDefault="006B2F2B" w:rsidP="002C4827">
      <w:pPr>
        <w:pStyle w:val="ListParagraph"/>
        <w:numPr>
          <w:ilvl w:val="3"/>
          <w:numId w:val="36"/>
        </w:numPr>
        <w:rPr>
          <w:rStyle w:val="Hyperlink"/>
          <w:color w:val="auto"/>
          <w:u w:val="none"/>
        </w:rPr>
      </w:pPr>
      <w:r w:rsidRPr="006B2F2B">
        <w:t>FDA Regulations Relating to Good Clinical Practice and Clinical Trials</w:t>
      </w:r>
      <w:r>
        <w:t xml:space="preserve">: </w:t>
      </w:r>
      <w:hyperlink r:id="rId142" w:history="1">
        <w:r w:rsidRPr="001035D7">
          <w:rPr>
            <w:rStyle w:val="Hyperlink"/>
          </w:rPr>
          <w:t>https://www.fda.gov/ScienceResearch/SpecialTopics/RunningClinicalTrials/ucm114928.htm</w:t>
        </w:r>
      </w:hyperlink>
    </w:p>
    <w:p w14:paraId="25B2341B" w14:textId="77777777" w:rsidR="002C4827" w:rsidRDefault="002C4827" w:rsidP="002C4827">
      <w:pPr>
        <w:pStyle w:val="ListParagraph"/>
        <w:numPr>
          <w:ilvl w:val="3"/>
          <w:numId w:val="36"/>
        </w:numPr>
        <w:spacing w:after="0" w:line="240" w:lineRule="auto"/>
      </w:pPr>
      <w:r>
        <w:t xml:space="preserve">Good Clinical Practice – Consolidated Guidance: </w:t>
      </w:r>
      <w:hyperlink r:id="rId143" w:history="1">
        <w:r w:rsidRPr="001035D7">
          <w:rPr>
            <w:rStyle w:val="Hyperlink"/>
          </w:rPr>
          <w:t>https://www.fda.gov/downloads/drugs/guidances/ucm073122.pdf</w:t>
        </w:r>
      </w:hyperlink>
    </w:p>
    <w:p w14:paraId="03CDC9CF" w14:textId="2C63EA2C" w:rsidR="00262EA6" w:rsidRDefault="006B2F2B" w:rsidP="002C4827">
      <w:pPr>
        <w:pStyle w:val="ListParagraph"/>
        <w:numPr>
          <w:ilvl w:val="3"/>
          <w:numId w:val="36"/>
        </w:numPr>
        <w:spacing w:after="0" w:line="240" w:lineRule="auto"/>
      </w:pPr>
      <w:r w:rsidRPr="002C4827">
        <w:t xml:space="preserve">National Drug Abuse Treatment Clinical Trials Network </w:t>
      </w:r>
      <w:r w:rsidR="005C72E2">
        <w:t xml:space="preserve">(CTN) </w:t>
      </w:r>
      <w:r w:rsidRPr="002C4827">
        <w:t xml:space="preserve">– Good Clinical Practice: </w:t>
      </w:r>
      <w:hyperlink r:id="rId144" w:history="1">
        <w:r w:rsidR="002C4827" w:rsidRPr="00A52DC6">
          <w:rPr>
            <w:rStyle w:val="Hyperlink"/>
          </w:rPr>
          <w:t>https://gcp.nidatraining.org/resources</w:t>
        </w:r>
      </w:hyperlink>
    </w:p>
    <w:p w14:paraId="142CE04B" w14:textId="77777777" w:rsidR="002C4827" w:rsidRDefault="002C4827" w:rsidP="002C4827">
      <w:pPr>
        <w:pStyle w:val="ListParagraph"/>
        <w:numPr>
          <w:ilvl w:val="3"/>
          <w:numId w:val="36"/>
        </w:numPr>
        <w:spacing w:after="0" w:line="240" w:lineRule="auto"/>
        <w:rPr>
          <w:rStyle w:val="Hyperlink"/>
          <w:color w:val="auto"/>
          <w:u w:val="none"/>
        </w:rPr>
      </w:pPr>
      <w:r>
        <w:rPr>
          <w:rStyle w:val="Hyperlink"/>
          <w:color w:val="auto"/>
          <w:u w:val="none"/>
        </w:rPr>
        <w:t>National Institutes of Health (NIH)</w:t>
      </w:r>
      <w:r w:rsidRPr="00CE0BE7">
        <w:rPr>
          <w:rStyle w:val="Hyperlink"/>
          <w:color w:val="auto"/>
          <w:u w:val="none"/>
        </w:rPr>
        <w:t xml:space="preserve"> Clinical Research Training: </w:t>
      </w:r>
      <w:hyperlink r:id="rId145" w:history="1">
        <w:r w:rsidRPr="00E346D2">
          <w:rPr>
            <w:rStyle w:val="Hyperlink"/>
          </w:rPr>
          <w:t>https://www.cc.nih.gov/training/training/crt1.html</w:t>
        </w:r>
      </w:hyperlink>
    </w:p>
    <w:p w14:paraId="08C3C133" w14:textId="77777777" w:rsidR="00171FA5" w:rsidRDefault="00171FA5" w:rsidP="002C4827">
      <w:pPr>
        <w:pStyle w:val="ListParagraph"/>
        <w:numPr>
          <w:ilvl w:val="3"/>
          <w:numId w:val="36"/>
        </w:numPr>
        <w:spacing w:after="0" w:line="240" w:lineRule="auto"/>
      </w:pPr>
      <w:r>
        <w:t xml:space="preserve">Protecting Human Research Participants: </w:t>
      </w:r>
      <w:hyperlink r:id="rId146" w:history="1">
        <w:r w:rsidRPr="001035D7">
          <w:rPr>
            <w:rStyle w:val="Hyperlink"/>
          </w:rPr>
          <w:t>https://phrp.nihtraining.com/users/login.php</w:t>
        </w:r>
      </w:hyperlink>
    </w:p>
    <w:p w14:paraId="051A4E48" w14:textId="77777777" w:rsidR="00CA7474" w:rsidRDefault="00CA7474" w:rsidP="002C4827">
      <w:pPr>
        <w:pStyle w:val="ListParagraph"/>
        <w:numPr>
          <w:ilvl w:val="3"/>
          <w:numId w:val="36"/>
        </w:numPr>
        <w:spacing w:after="0" w:line="240" w:lineRule="auto"/>
      </w:pPr>
      <w:r>
        <w:t xml:space="preserve">The Research Clinic (webinar): </w:t>
      </w:r>
      <w:hyperlink r:id="rId147" w:history="1">
        <w:r w:rsidRPr="001035D7">
          <w:rPr>
            <w:rStyle w:val="Hyperlink"/>
          </w:rPr>
          <w:t>https://ori.hhs.gov/TheResearchClinic</w:t>
        </w:r>
      </w:hyperlink>
    </w:p>
    <w:p w14:paraId="10C32525" w14:textId="77777777" w:rsidR="00CA7474" w:rsidRDefault="00CA7474" w:rsidP="002C4827">
      <w:pPr>
        <w:pStyle w:val="ListParagraph"/>
        <w:numPr>
          <w:ilvl w:val="3"/>
          <w:numId w:val="36"/>
        </w:numPr>
        <w:spacing w:after="0" w:line="240" w:lineRule="auto"/>
      </w:pPr>
      <w:r w:rsidRPr="00CA7474">
        <w:t>U.S. Department of Health &amp; Human Services</w:t>
      </w:r>
      <w:r>
        <w:t xml:space="preserve">, </w:t>
      </w:r>
      <w:r w:rsidRPr="00CA7474">
        <w:t>Office for Human Research Protections</w:t>
      </w:r>
      <w:r>
        <w:t xml:space="preserve"> – Research Regulations: </w:t>
      </w:r>
      <w:hyperlink r:id="rId148" w:history="1">
        <w:r w:rsidR="00C06AF5" w:rsidRPr="001035D7">
          <w:rPr>
            <w:rStyle w:val="Hyperlink"/>
          </w:rPr>
          <w:t>https://www.hhs.gov/ohrp/regulations-and-policy/regulations/index.html</w:t>
        </w:r>
      </w:hyperlink>
    </w:p>
    <w:p w14:paraId="3E1BE33B" w14:textId="77777777" w:rsidR="006B2F2B" w:rsidRDefault="006B2F2B" w:rsidP="006B2F2B">
      <w:pPr>
        <w:pStyle w:val="ListParagraph"/>
        <w:spacing w:after="0" w:line="240" w:lineRule="auto"/>
        <w:ind w:left="2160"/>
      </w:pPr>
    </w:p>
    <w:p w14:paraId="4EE92AF8" w14:textId="1EC49D90" w:rsidR="00B5359D" w:rsidRPr="006F74AD" w:rsidRDefault="005C72E2" w:rsidP="00902D02">
      <w:pPr>
        <w:pStyle w:val="ListParagraph"/>
        <w:numPr>
          <w:ilvl w:val="0"/>
          <w:numId w:val="41"/>
        </w:numPr>
        <w:spacing w:after="0" w:line="240" w:lineRule="auto"/>
      </w:pPr>
      <w:r>
        <w:t>Responsibilities of an I</w:t>
      </w:r>
      <w:r w:rsidR="006759F5" w:rsidRPr="006F74AD">
        <w:t>nvestigator</w:t>
      </w:r>
      <w:r w:rsidR="00947652" w:rsidRPr="006F74AD">
        <w:t xml:space="preserve"> and </w:t>
      </w:r>
      <w:r w:rsidR="00500964" w:rsidRPr="006F74AD">
        <w:t xml:space="preserve">the </w:t>
      </w:r>
      <w:r>
        <w:t>R</w:t>
      </w:r>
      <w:r w:rsidR="00947652" w:rsidRPr="006F74AD">
        <w:t xml:space="preserve">esearch </w:t>
      </w:r>
      <w:r>
        <w:t>T</w:t>
      </w:r>
      <w:r w:rsidR="00947652" w:rsidRPr="006F74AD">
        <w:t>eam</w:t>
      </w:r>
    </w:p>
    <w:p w14:paraId="77DD5BCD" w14:textId="6262EB7A" w:rsidR="005C72E2" w:rsidRDefault="005C72E2" w:rsidP="00902D02">
      <w:pPr>
        <w:pStyle w:val="ListParagraph"/>
        <w:numPr>
          <w:ilvl w:val="0"/>
          <w:numId w:val="37"/>
        </w:numPr>
        <w:spacing w:after="0" w:line="240" w:lineRule="auto"/>
      </w:pPr>
      <w:r>
        <w:t xml:space="preserve">Articles: </w:t>
      </w:r>
    </w:p>
    <w:p w14:paraId="3266B5C0" w14:textId="77777777" w:rsidR="005C72E2" w:rsidRDefault="005C72E2" w:rsidP="005C72E2">
      <w:pPr>
        <w:pStyle w:val="ListParagraph"/>
        <w:numPr>
          <w:ilvl w:val="3"/>
          <w:numId w:val="37"/>
        </w:numPr>
      </w:pPr>
      <w:r>
        <w:t xml:space="preserve">Baer AR, </w:t>
      </w:r>
      <w:proofErr w:type="spellStart"/>
      <w:r>
        <w:t>Zon</w:t>
      </w:r>
      <w:proofErr w:type="spellEnd"/>
      <w:r>
        <w:t xml:space="preserve"> R, Devine S, et al. The clinical research team. J Oncol </w:t>
      </w:r>
      <w:proofErr w:type="spellStart"/>
      <w:r>
        <w:t>Pract</w:t>
      </w:r>
      <w:proofErr w:type="spellEnd"/>
      <w:r>
        <w:t xml:space="preserve">. 2011; 7(3):188-92. </w:t>
      </w:r>
      <w:r w:rsidRPr="003D09B7">
        <w:t xml:space="preserve">PMID: </w:t>
      </w:r>
      <w:r w:rsidRPr="00171FA5">
        <w:t>21886502</w:t>
      </w:r>
      <w:r>
        <w:t>.</w:t>
      </w:r>
      <w:r w:rsidRPr="00171FA5">
        <w:t xml:space="preserve"> </w:t>
      </w:r>
      <w:hyperlink r:id="rId149" w:history="1">
        <w:r w:rsidRPr="001035D7">
          <w:rPr>
            <w:rStyle w:val="Hyperlink"/>
          </w:rPr>
          <w:t>https://www.ncbi.nlm.nih.gov/pmc/articles/PMC3092661/</w:t>
        </w:r>
      </w:hyperlink>
    </w:p>
    <w:p w14:paraId="0217B40C" w14:textId="0DC07C0E" w:rsidR="005C72E2" w:rsidRDefault="005C72E2" w:rsidP="00902D02">
      <w:pPr>
        <w:pStyle w:val="ListParagraph"/>
        <w:numPr>
          <w:ilvl w:val="0"/>
          <w:numId w:val="37"/>
        </w:numPr>
        <w:spacing w:after="0" w:line="240" w:lineRule="auto"/>
      </w:pPr>
      <w:r>
        <w:t>Web Resources:</w:t>
      </w:r>
    </w:p>
    <w:p w14:paraId="62225272" w14:textId="77777777" w:rsidR="00262EA6" w:rsidRDefault="00262EA6" w:rsidP="005C72E2">
      <w:pPr>
        <w:pStyle w:val="ListParagraph"/>
        <w:numPr>
          <w:ilvl w:val="3"/>
          <w:numId w:val="37"/>
        </w:numPr>
        <w:spacing w:after="0" w:line="240" w:lineRule="auto"/>
      </w:pPr>
      <w:r>
        <w:t xml:space="preserve">Investigator Responsibilities — Protecting the Rights, Safety, and Welfare of Study Subjects: </w:t>
      </w:r>
      <w:hyperlink r:id="rId150" w:history="1">
        <w:r w:rsidRPr="001035D7">
          <w:rPr>
            <w:rStyle w:val="Hyperlink"/>
          </w:rPr>
          <w:t>https://www.fda.gov/downloads/Drugs/.../Guidances/UCM187772.pdf</w:t>
        </w:r>
      </w:hyperlink>
    </w:p>
    <w:p w14:paraId="7B0E960F" w14:textId="77777777" w:rsidR="005C72E2" w:rsidRDefault="005C72E2" w:rsidP="005C72E2">
      <w:pPr>
        <w:pStyle w:val="ListParagraph"/>
        <w:numPr>
          <w:ilvl w:val="3"/>
          <w:numId w:val="37"/>
        </w:numPr>
        <w:spacing w:after="0" w:line="240" w:lineRule="auto"/>
      </w:pPr>
      <w:r w:rsidRPr="00414A3A">
        <w:t>National Drug Abuse Treatment Clinical Trials Network (CTN): Build Your Team for Research Success</w:t>
      </w:r>
      <w:r>
        <w:t xml:space="preserve">. </w:t>
      </w:r>
      <w:hyperlink r:id="rId151" w:history="1">
        <w:r w:rsidRPr="001035D7">
          <w:rPr>
            <w:rStyle w:val="Hyperlink"/>
          </w:rPr>
          <w:t>http://ctndisseminationlibrary.org/display/925.htm</w:t>
        </w:r>
      </w:hyperlink>
    </w:p>
    <w:p w14:paraId="59C1BDE6" w14:textId="77777777" w:rsidR="006B2F2B" w:rsidRDefault="006B2F2B" w:rsidP="005C72E2">
      <w:pPr>
        <w:pStyle w:val="ListParagraph"/>
        <w:numPr>
          <w:ilvl w:val="3"/>
          <w:numId w:val="37"/>
        </w:numPr>
        <w:spacing w:after="0" w:line="240" w:lineRule="auto"/>
      </w:pPr>
      <w:r>
        <w:t xml:space="preserve">Responsibilities of the Research Team: </w:t>
      </w:r>
      <w:hyperlink r:id="rId152" w:history="1">
        <w:r w:rsidRPr="001035D7">
          <w:rPr>
            <w:rStyle w:val="Hyperlink"/>
          </w:rPr>
          <w:t>https://ccrod.cancer.gov/confluence/download/attachments/71041052/Roles_Research_Team.pdf</w:t>
        </w:r>
      </w:hyperlink>
    </w:p>
    <w:p w14:paraId="78BF0E83" w14:textId="77777777" w:rsidR="00033754" w:rsidRPr="0089351D" w:rsidRDefault="0089351D" w:rsidP="0089351D">
      <w:pPr>
        <w:spacing w:after="0" w:line="240" w:lineRule="auto"/>
        <w:ind w:left="1620"/>
        <w:contextualSpacing/>
        <w:rPr>
          <w:rFonts w:asciiTheme="minorHAnsi" w:hAnsiTheme="minorHAnsi"/>
        </w:rPr>
      </w:pPr>
      <w:r>
        <w:tab/>
      </w:r>
    </w:p>
    <w:p w14:paraId="549CBC83" w14:textId="5D50D1F2" w:rsidR="0089351D" w:rsidRPr="006F74AD" w:rsidRDefault="0089351D" w:rsidP="00902D02">
      <w:pPr>
        <w:pStyle w:val="ListParagraph"/>
        <w:numPr>
          <w:ilvl w:val="0"/>
          <w:numId w:val="41"/>
        </w:numPr>
        <w:spacing w:after="0" w:line="240" w:lineRule="auto"/>
      </w:pPr>
      <w:r w:rsidRPr="006F74AD">
        <w:t>Study S</w:t>
      </w:r>
      <w:r w:rsidR="005C72E2">
        <w:t>tart-U</w:t>
      </w:r>
      <w:r w:rsidRPr="006F74AD">
        <w:t>p and Management</w:t>
      </w:r>
    </w:p>
    <w:p w14:paraId="799FBFF9" w14:textId="00949D56" w:rsidR="005C72E2" w:rsidRDefault="005C72E2" w:rsidP="00902D02">
      <w:pPr>
        <w:pStyle w:val="ListParagraph"/>
        <w:numPr>
          <w:ilvl w:val="0"/>
          <w:numId w:val="31"/>
        </w:numPr>
        <w:spacing w:after="0" w:line="240" w:lineRule="auto"/>
      </w:pPr>
      <w:r>
        <w:t>Web Resources:</w:t>
      </w:r>
    </w:p>
    <w:p w14:paraId="43511DF4" w14:textId="77777777" w:rsidR="005C72E2" w:rsidRPr="00CE0BE7" w:rsidRDefault="005C72E2" w:rsidP="005C72E2">
      <w:pPr>
        <w:pStyle w:val="ListParagraph"/>
        <w:numPr>
          <w:ilvl w:val="1"/>
          <w:numId w:val="31"/>
        </w:numPr>
        <w:rPr>
          <w:rStyle w:val="Hyperlink"/>
          <w:color w:val="auto"/>
          <w:u w:val="none"/>
        </w:rPr>
      </w:pPr>
      <w:r>
        <w:t xml:space="preserve">Adverse Event Grading/Classification: </w:t>
      </w:r>
      <w:hyperlink r:id="rId153" w:history="1">
        <w:r w:rsidRPr="001035D7">
          <w:rPr>
            <w:rStyle w:val="Hyperlink"/>
          </w:rPr>
          <w:t>https://ctep.cancer.gov/protocolDevelopment/electronic_applications/docs/ctcaev3.pdf</w:t>
        </w:r>
      </w:hyperlink>
    </w:p>
    <w:p w14:paraId="3FF13827" w14:textId="77777777" w:rsidR="005C72E2" w:rsidRDefault="005C72E2" w:rsidP="005C72E2">
      <w:pPr>
        <w:pStyle w:val="ListParagraph"/>
        <w:numPr>
          <w:ilvl w:val="1"/>
          <w:numId w:val="31"/>
        </w:numPr>
      </w:pPr>
      <w:r>
        <w:t xml:space="preserve">Clinical Study Management: </w:t>
      </w:r>
      <w:hyperlink r:id="rId154" w:history="1">
        <w:r w:rsidRPr="00E346D2">
          <w:rPr>
            <w:rStyle w:val="Hyperlink"/>
          </w:rPr>
          <w:t>http://hub.ucsf.edu/clinical-study-management</w:t>
        </w:r>
      </w:hyperlink>
    </w:p>
    <w:p w14:paraId="1BF8D06C" w14:textId="4880A2FC" w:rsidR="007A7CD9" w:rsidRDefault="005C72E2" w:rsidP="005C72E2">
      <w:pPr>
        <w:pStyle w:val="ListParagraph"/>
        <w:numPr>
          <w:ilvl w:val="1"/>
          <w:numId w:val="31"/>
        </w:numPr>
        <w:spacing w:after="0" w:line="240" w:lineRule="auto"/>
      </w:pPr>
      <w:r>
        <w:t>National Institutes of Health (NIH)</w:t>
      </w:r>
      <w:r w:rsidR="007A7CD9">
        <w:t xml:space="preserve"> Toolkit for Clinical Researchers: </w:t>
      </w:r>
      <w:hyperlink r:id="rId155" w:anchor="startup" w:history="1">
        <w:r w:rsidR="007A7CD9" w:rsidRPr="001035D7">
          <w:rPr>
            <w:rStyle w:val="Hyperlink"/>
          </w:rPr>
          <w:t>https://www.nidcr.nih.gov/research/toolkit/#startup</w:t>
        </w:r>
      </w:hyperlink>
    </w:p>
    <w:p w14:paraId="7E6AA095" w14:textId="77777777" w:rsidR="005C72E2" w:rsidRDefault="005C72E2" w:rsidP="005C72E2">
      <w:pPr>
        <w:pStyle w:val="ListParagraph"/>
        <w:numPr>
          <w:ilvl w:val="1"/>
          <w:numId w:val="31"/>
        </w:numPr>
      </w:pPr>
      <w:r>
        <w:t xml:space="preserve">Protocol Feasibility Checklist: </w:t>
      </w:r>
      <w:hyperlink r:id="rId156" w:history="1">
        <w:r w:rsidRPr="00E346D2">
          <w:rPr>
            <w:rStyle w:val="Hyperlink"/>
          </w:rPr>
          <w:t>http://hub.ucsf.edu/sites/hub.ucsf.edu/files/Protocol_Feasibility_Checklist.doc</w:t>
        </w:r>
      </w:hyperlink>
    </w:p>
    <w:p w14:paraId="400A3DCC" w14:textId="77777777" w:rsidR="005C72E2" w:rsidRDefault="005C72E2" w:rsidP="005C72E2">
      <w:pPr>
        <w:pStyle w:val="ListParagraph"/>
        <w:numPr>
          <w:ilvl w:val="1"/>
          <w:numId w:val="31"/>
        </w:numPr>
      </w:pPr>
      <w:r>
        <w:t xml:space="preserve">Standard Operating Procedures and Templates: </w:t>
      </w:r>
      <w:hyperlink r:id="rId157" w:history="1">
        <w:r w:rsidRPr="00E346D2">
          <w:rPr>
            <w:rStyle w:val="Hyperlink"/>
          </w:rPr>
          <w:t>http://michr-resources.org/30110-study-and-data-management/228845-michr-standard-operating-procedure-templates</w:t>
        </w:r>
      </w:hyperlink>
    </w:p>
    <w:p w14:paraId="3360891D" w14:textId="77777777" w:rsidR="00171FA5" w:rsidRDefault="007A7CD9" w:rsidP="005C72E2">
      <w:pPr>
        <w:pStyle w:val="ListParagraph"/>
        <w:numPr>
          <w:ilvl w:val="1"/>
          <w:numId w:val="31"/>
        </w:numPr>
      </w:pPr>
      <w:r w:rsidRPr="0089351D">
        <w:t>Study Management Templates:</w:t>
      </w:r>
      <w:r w:rsidR="00171FA5">
        <w:t xml:space="preserve"> </w:t>
      </w:r>
      <w:hyperlink r:id="rId158" w:history="1">
        <w:r w:rsidR="00171FA5" w:rsidRPr="00E346D2">
          <w:rPr>
            <w:rStyle w:val="Hyperlink"/>
          </w:rPr>
          <w:t>http://michr-resources.org/30110-study-and-data-management/228846-study-management-templates</w:t>
        </w:r>
      </w:hyperlink>
    </w:p>
    <w:p w14:paraId="7F07F485" w14:textId="77777777" w:rsidR="006F74AD" w:rsidRDefault="006F74AD" w:rsidP="006F74AD">
      <w:pPr>
        <w:pStyle w:val="ListParagraph"/>
        <w:ind w:left="2160"/>
      </w:pPr>
    </w:p>
    <w:p w14:paraId="6F3C8A33" w14:textId="77777777" w:rsidR="007A7CD9" w:rsidRPr="006F74AD" w:rsidRDefault="007A7CD9" w:rsidP="00902D02">
      <w:pPr>
        <w:pStyle w:val="ListParagraph"/>
        <w:numPr>
          <w:ilvl w:val="0"/>
          <w:numId w:val="41"/>
        </w:numPr>
        <w:spacing w:after="0" w:line="240" w:lineRule="auto"/>
      </w:pPr>
      <w:r w:rsidRPr="006F74AD">
        <w:t>Data Collection and Management</w:t>
      </w:r>
    </w:p>
    <w:p w14:paraId="00931F96" w14:textId="272F7BD6" w:rsidR="005C72E2" w:rsidRDefault="005C72E2" w:rsidP="00902D02">
      <w:pPr>
        <w:pStyle w:val="ListParagraph"/>
        <w:numPr>
          <w:ilvl w:val="0"/>
          <w:numId w:val="39"/>
        </w:numPr>
      </w:pPr>
      <w:r>
        <w:t>Articles:</w:t>
      </w:r>
    </w:p>
    <w:p w14:paraId="008EB859" w14:textId="77777777" w:rsidR="007A7CD9" w:rsidRDefault="007A7CD9" w:rsidP="005C72E2">
      <w:pPr>
        <w:pStyle w:val="ListParagraph"/>
        <w:numPr>
          <w:ilvl w:val="1"/>
          <w:numId w:val="39"/>
        </w:numPr>
      </w:pPr>
      <w:proofErr w:type="spellStart"/>
      <w:r>
        <w:t>Richesson</w:t>
      </w:r>
      <w:proofErr w:type="spellEnd"/>
      <w:r>
        <w:t xml:space="preserve"> RL, Nadkarni P. Data standards for clinical research data collection forms: current status and challenges. J Am Med Inform Assoc. 2011; 18(3):341-6. </w:t>
      </w:r>
      <w:r w:rsidR="00171FA5">
        <w:t xml:space="preserve">PMID:  </w:t>
      </w:r>
      <w:r w:rsidR="00171FA5" w:rsidRPr="00C83CF6">
        <w:t>21486890</w:t>
      </w:r>
      <w:r w:rsidR="00171FA5">
        <w:t xml:space="preserve">. </w:t>
      </w:r>
      <w:hyperlink r:id="rId159" w:history="1">
        <w:r w:rsidRPr="001035D7">
          <w:rPr>
            <w:rStyle w:val="Hyperlink"/>
          </w:rPr>
          <w:t>https://www.ncbi.nlm.nih.gov/pmc/articles/PMC3078665/pdf/amiajnl-2011-000107.pdf</w:t>
        </w:r>
      </w:hyperlink>
    </w:p>
    <w:p w14:paraId="5936554B" w14:textId="77777777" w:rsidR="005C72E2" w:rsidRDefault="005C72E2" w:rsidP="00902D02">
      <w:pPr>
        <w:pStyle w:val="ListParagraph"/>
        <w:numPr>
          <w:ilvl w:val="0"/>
          <w:numId w:val="39"/>
        </w:numPr>
        <w:spacing w:after="0" w:line="240" w:lineRule="auto"/>
      </w:pPr>
      <w:r>
        <w:t>Web Resources:</w:t>
      </w:r>
    </w:p>
    <w:p w14:paraId="73D32C8C" w14:textId="77777777" w:rsidR="005C72E2" w:rsidRDefault="005C72E2" w:rsidP="005C72E2">
      <w:pPr>
        <w:pStyle w:val="ListParagraph"/>
        <w:numPr>
          <w:ilvl w:val="1"/>
          <w:numId w:val="39"/>
        </w:numPr>
        <w:spacing w:after="0" w:line="240" w:lineRule="auto"/>
      </w:pPr>
      <w:r w:rsidRPr="007A7CD9">
        <w:t>A</w:t>
      </w:r>
      <w:r>
        <w:t>merican Society of Health-System Pharmacists (A</w:t>
      </w:r>
      <w:r w:rsidRPr="007A7CD9">
        <w:t>SHP</w:t>
      </w:r>
      <w:r>
        <w:t>)</w:t>
      </w:r>
      <w:r w:rsidRPr="007A7CD9">
        <w:t xml:space="preserve"> Research Bootcamp – Data </w:t>
      </w:r>
      <w:r>
        <w:t xml:space="preserve">Management and Analysis, Part 1 (webinar): </w:t>
      </w:r>
      <w:hyperlink r:id="rId160" w:history="1">
        <w:r w:rsidRPr="001035D7">
          <w:rPr>
            <w:rStyle w:val="Hyperlink"/>
          </w:rPr>
          <w:t>http://www.ashpmedia.org/Foundation/BootCamp/data1/data-1.html</w:t>
        </w:r>
      </w:hyperlink>
    </w:p>
    <w:p w14:paraId="0760FC4F" w14:textId="77777777" w:rsidR="005C72E2" w:rsidRDefault="005C72E2" w:rsidP="005C72E2">
      <w:pPr>
        <w:pStyle w:val="ListParagraph"/>
        <w:numPr>
          <w:ilvl w:val="1"/>
          <w:numId w:val="39"/>
        </w:numPr>
        <w:spacing w:after="0" w:line="240" w:lineRule="auto"/>
      </w:pPr>
      <w:r w:rsidRPr="007A7CD9">
        <w:t>A</w:t>
      </w:r>
      <w:r>
        <w:t>merican Society of Health-System Pharmacists (A</w:t>
      </w:r>
      <w:r w:rsidRPr="007A7CD9">
        <w:t>SHP</w:t>
      </w:r>
      <w:r>
        <w:t>)</w:t>
      </w:r>
      <w:r w:rsidRPr="007A7CD9">
        <w:t xml:space="preserve"> Research Bootcamp – Data </w:t>
      </w:r>
      <w:r>
        <w:t xml:space="preserve">Management and Analysis, Part 2 (webinar): </w:t>
      </w:r>
      <w:hyperlink r:id="rId161" w:history="1">
        <w:r w:rsidRPr="001035D7">
          <w:rPr>
            <w:rStyle w:val="Hyperlink"/>
          </w:rPr>
          <w:t>http://www.ashpmedia.org/Foundation/BootCamp/data2/data-2.html</w:t>
        </w:r>
      </w:hyperlink>
    </w:p>
    <w:p w14:paraId="766DAABB" w14:textId="77777777" w:rsidR="005C72E2" w:rsidRDefault="005C72E2" w:rsidP="005C72E2">
      <w:pPr>
        <w:pStyle w:val="ListParagraph"/>
        <w:numPr>
          <w:ilvl w:val="1"/>
          <w:numId w:val="39"/>
        </w:numPr>
        <w:spacing w:after="0" w:line="240" w:lineRule="auto"/>
      </w:pPr>
      <w:r>
        <w:t xml:space="preserve">Data Management Plans: </w:t>
      </w:r>
      <w:hyperlink r:id="rId162" w:history="1">
        <w:r w:rsidRPr="001035D7">
          <w:rPr>
            <w:rStyle w:val="Hyperlink"/>
          </w:rPr>
          <w:t>https://library.stanford.edu/research/data-management-services/data-management-plans</w:t>
        </w:r>
      </w:hyperlink>
    </w:p>
    <w:p w14:paraId="7E42DE82" w14:textId="1472FC22" w:rsidR="009C7281" w:rsidRDefault="009C7281" w:rsidP="005C72E2">
      <w:pPr>
        <w:pStyle w:val="ListParagraph"/>
        <w:numPr>
          <w:ilvl w:val="1"/>
          <w:numId w:val="39"/>
        </w:numPr>
        <w:spacing w:after="0" w:line="240" w:lineRule="auto"/>
      </w:pPr>
      <w:r>
        <w:t xml:space="preserve">Research Data Management: </w:t>
      </w:r>
      <w:hyperlink r:id="rId163" w:history="1">
        <w:r w:rsidRPr="001035D7">
          <w:rPr>
            <w:rStyle w:val="Hyperlink"/>
          </w:rPr>
          <w:t>http://www.niso.org/apps/group_public/download.php/15375/PrimerRDM-2015-0727.pdf</w:t>
        </w:r>
      </w:hyperlink>
    </w:p>
    <w:p w14:paraId="696483C0" w14:textId="77777777" w:rsidR="006F74AD" w:rsidRDefault="006F74AD" w:rsidP="005C72E2">
      <w:pPr>
        <w:pStyle w:val="ListParagraph"/>
        <w:numPr>
          <w:ilvl w:val="1"/>
          <w:numId w:val="39"/>
        </w:numPr>
        <w:spacing w:after="0" w:line="240" w:lineRule="auto"/>
      </w:pPr>
      <w:r>
        <w:t xml:space="preserve">Research Electronic Data Capture (REDCap): </w:t>
      </w:r>
      <w:hyperlink r:id="rId164" w:history="1">
        <w:r w:rsidRPr="001035D7">
          <w:rPr>
            <w:rStyle w:val="Hyperlink"/>
          </w:rPr>
          <w:t>https://www.project-redcap.org/</w:t>
        </w:r>
      </w:hyperlink>
    </w:p>
    <w:p w14:paraId="7321C4FB" w14:textId="77777777" w:rsidR="007A7CD9" w:rsidRDefault="007A7CD9" w:rsidP="007A7CD9">
      <w:pPr>
        <w:spacing w:after="0" w:line="240" w:lineRule="auto"/>
        <w:ind w:left="1800"/>
        <w:contextualSpacing/>
        <w:rPr>
          <w:rFonts w:asciiTheme="minorHAnsi" w:hAnsiTheme="minorHAnsi"/>
        </w:rPr>
      </w:pPr>
    </w:p>
    <w:p w14:paraId="718ECD7D" w14:textId="370791A3" w:rsidR="007A7CD9" w:rsidRPr="00E56594" w:rsidRDefault="005C72E2" w:rsidP="00902D02">
      <w:pPr>
        <w:pStyle w:val="ListParagraph"/>
        <w:numPr>
          <w:ilvl w:val="0"/>
          <w:numId w:val="41"/>
        </w:numPr>
        <w:spacing w:after="0" w:line="240" w:lineRule="auto"/>
      </w:pPr>
      <w:r>
        <w:t>Concluding Y</w:t>
      </w:r>
      <w:r w:rsidR="007A7CD9" w:rsidRPr="00E56594">
        <w:t xml:space="preserve">our </w:t>
      </w:r>
      <w:r>
        <w:t>S</w:t>
      </w:r>
      <w:r w:rsidR="007A7CD9" w:rsidRPr="00E56594">
        <w:t>tudy</w:t>
      </w:r>
    </w:p>
    <w:p w14:paraId="386AF687" w14:textId="7A806A7D" w:rsidR="005C72E2" w:rsidRDefault="005C72E2" w:rsidP="00902D02">
      <w:pPr>
        <w:pStyle w:val="ListParagraph"/>
        <w:numPr>
          <w:ilvl w:val="0"/>
          <w:numId w:val="44"/>
        </w:numPr>
        <w:spacing w:after="0" w:line="240" w:lineRule="auto"/>
      </w:pPr>
      <w:r>
        <w:t>Web Resources:</w:t>
      </w:r>
    </w:p>
    <w:p w14:paraId="0E6E1B71" w14:textId="77777777" w:rsidR="00E56594" w:rsidRPr="00E56594" w:rsidRDefault="00E56594" w:rsidP="005C72E2">
      <w:pPr>
        <w:pStyle w:val="ListParagraph"/>
        <w:numPr>
          <w:ilvl w:val="1"/>
          <w:numId w:val="44"/>
        </w:numPr>
        <w:spacing w:after="0" w:line="240" w:lineRule="auto"/>
      </w:pPr>
      <w:r w:rsidRPr="00E56594">
        <w:t xml:space="preserve">NIDCR Study Completion and Closeout Documents: </w:t>
      </w:r>
      <w:hyperlink r:id="rId165" w:anchor="completion" w:history="1">
        <w:r w:rsidRPr="00E56594">
          <w:rPr>
            <w:rStyle w:val="Hyperlink"/>
          </w:rPr>
          <w:t>https://www.nidcr.nih.gov/Research/toolkit/#completion</w:t>
        </w:r>
      </w:hyperlink>
    </w:p>
    <w:p w14:paraId="311F683D" w14:textId="77777777" w:rsidR="00DF2763" w:rsidRDefault="00DF2763" w:rsidP="00DF2763">
      <w:pPr>
        <w:pStyle w:val="ListParagraph"/>
        <w:spacing w:after="0" w:line="240" w:lineRule="auto"/>
        <w:ind w:left="2160"/>
      </w:pPr>
    </w:p>
    <w:p w14:paraId="1CEEA9C1" w14:textId="02FB7B7B" w:rsidR="00B5359D" w:rsidRDefault="006759F5" w:rsidP="00902D02">
      <w:pPr>
        <w:numPr>
          <w:ilvl w:val="2"/>
          <w:numId w:val="1"/>
        </w:numPr>
        <w:spacing w:after="0" w:line="240" w:lineRule="auto"/>
        <w:ind w:hanging="180"/>
        <w:contextualSpacing/>
        <w:rPr>
          <w:rFonts w:asciiTheme="minorHAnsi" w:hAnsiTheme="minorHAnsi"/>
        </w:rPr>
      </w:pPr>
      <w:r w:rsidRPr="009D25E3">
        <w:rPr>
          <w:rFonts w:asciiTheme="minorHAnsi" w:hAnsiTheme="minorHAnsi"/>
        </w:rPr>
        <w:t xml:space="preserve">Analyzing the </w:t>
      </w:r>
      <w:r w:rsidR="005C72E2">
        <w:rPr>
          <w:rFonts w:asciiTheme="minorHAnsi" w:hAnsiTheme="minorHAnsi"/>
        </w:rPr>
        <w:t>D</w:t>
      </w:r>
      <w:r w:rsidRPr="009D25E3">
        <w:rPr>
          <w:rFonts w:asciiTheme="minorHAnsi" w:hAnsiTheme="minorHAnsi"/>
        </w:rPr>
        <w:t>ata</w:t>
      </w:r>
    </w:p>
    <w:p w14:paraId="0AF3106E" w14:textId="77777777" w:rsidR="007A7CD9" w:rsidRPr="005C72E2" w:rsidRDefault="006F74AD" w:rsidP="00902D02">
      <w:pPr>
        <w:pStyle w:val="ListParagraph"/>
        <w:numPr>
          <w:ilvl w:val="0"/>
          <w:numId w:val="42"/>
        </w:numPr>
        <w:spacing w:after="0" w:line="240" w:lineRule="auto"/>
      </w:pPr>
      <w:r w:rsidRPr="005C72E2">
        <w:t>See biostatistics and data analysis resources above.</w:t>
      </w:r>
    </w:p>
    <w:p w14:paraId="29CA1218" w14:textId="77777777" w:rsidR="00F45255" w:rsidRPr="006F74AD" w:rsidRDefault="00F45255" w:rsidP="00F45255">
      <w:pPr>
        <w:pStyle w:val="ListParagraph"/>
        <w:spacing w:after="0" w:line="240" w:lineRule="auto"/>
        <w:ind w:left="2160"/>
      </w:pPr>
    </w:p>
    <w:p w14:paraId="4824FD28" w14:textId="27A89935" w:rsidR="00B5359D" w:rsidRPr="00F45255" w:rsidRDefault="00F45255" w:rsidP="00F45255">
      <w:pPr>
        <w:spacing w:after="0" w:line="240" w:lineRule="auto"/>
        <w:contextualSpacing/>
        <w:rPr>
          <w:rFonts w:asciiTheme="minorHAnsi" w:hAnsiTheme="minorHAnsi"/>
          <w:b/>
        </w:rPr>
      </w:pPr>
      <w:r w:rsidRPr="00F45255">
        <w:rPr>
          <w:rFonts w:asciiTheme="minorHAnsi" w:hAnsiTheme="minorHAnsi"/>
          <w:b/>
        </w:rPr>
        <w:t xml:space="preserve">5.  </w:t>
      </w:r>
      <w:r w:rsidR="006759F5" w:rsidRPr="00F45255">
        <w:rPr>
          <w:rFonts w:asciiTheme="minorHAnsi" w:hAnsiTheme="minorHAnsi"/>
          <w:b/>
        </w:rPr>
        <w:t xml:space="preserve">Disseminating </w:t>
      </w:r>
      <w:r w:rsidR="005C72E2">
        <w:rPr>
          <w:rFonts w:asciiTheme="minorHAnsi" w:hAnsiTheme="minorHAnsi"/>
          <w:b/>
        </w:rPr>
        <w:t>S</w:t>
      </w:r>
      <w:r w:rsidR="006759F5" w:rsidRPr="00F45255">
        <w:rPr>
          <w:rFonts w:asciiTheme="minorHAnsi" w:hAnsiTheme="minorHAnsi"/>
          <w:b/>
        </w:rPr>
        <w:t xml:space="preserve">tudy </w:t>
      </w:r>
      <w:r w:rsidR="005C72E2">
        <w:rPr>
          <w:rFonts w:asciiTheme="minorHAnsi" w:hAnsiTheme="minorHAnsi"/>
          <w:b/>
        </w:rPr>
        <w:t>R</w:t>
      </w:r>
      <w:r w:rsidR="006759F5" w:rsidRPr="00F45255">
        <w:rPr>
          <w:rFonts w:asciiTheme="minorHAnsi" w:hAnsiTheme="minorHAnsi"/>
          <w:b/>
        </w:rPr>
        <w:t>esults</w:t>
      </w:r>
    </w:p>
    <w:p w14:paraId="4E10CA96" w14:textId="50E21234" w:rsidR="00B5359D" w:rsidRPr="00F45255" w:rsidRDefault="00F45255" w:rsidP="00F45255">
      <w:pPr>
        <w:spacing w:after="0" w:line="240" w:lineRule="auto"/>
        <w:ind w:left="720"/>
        <w:contextualSpacing/>
        <w:rPr>
          <w:rFonts w:asciiTheme="minorHAnsi" w:hAnsiTheme="minorHAnsi"/>
          <w:color w:val="auto"/>
        </w:rPr>
      </w:pPr>
      <w:r w:rsidRPr="00F45255">
        <w:rPr>
          <w:rFonts w:asciiTheme="minorHAnsi" w:hAnsiTheme="minorHAnsi"/>
          <w:color w:val="auto"/>
        </w:rPr>
        <w:t xml:space="preserve">a.  </w:t>
      </w:r>
      <w:r w:rsidR="006759F5" w:rsidRPr="00F45255">
        <w:rPr>
          <w:rFonts w:asciiTheme="minorHAnsi" w:hAnsiTheme="minorHAnsi"/>
          <w:color w:val="auto"/>
        </w:rPr>
        <w:t xml:space="preserve">Guidance for </w:t>
      </w:r>
      <w:r w:rsidR="005C72E2">
        <w:rPr>
          <w:rFonts w:asciiTheme="minorHAnsi" w:hAnsiTheme="minorHAnsi"/>
          <w:color w:val="auto"/>
        </w:rPr>
        <w:t>W</w:t>
      </w:r>
      <w:r w:rsidR="006759F5" w:rsidRPr="00F45255">
        <w:rPr>
          <w:rFonts w:asciiTheme="minorHAnsi" w:hAnsiTheme="minorHAnsi"/>
          <w:color w:val="auto"/>
        </w:rPr>
        <w:t xml:space="preserve">riting a </w:t>
      </w:r>
      <w:r w:rsidR="005C72E2">
        <w:rPr>
          <w:rFonts w:asciiTheme="minorHAnsi" w:hAnsiTheme="minorHAnsi"/>
          <w:color w:val="auto"/>
        </w:rPr>
        <w:t>S</w:t>
      </w:r>
      <w:r w:rsidR="006759F5" w:rsidRPr="00F45255">
        <w:rPr>
          <w:rFonts w:asciiTheme="minorHAnsi" w:hAnsiTheme="minorHAnsi"/>
          <w:color w:val="auto"/>
        </w:rPr>
        <w:t xml:space="preserve">cientific </w:t>
      </w:r>
      <w:r w:rsidR="005C72E2">
        <w:rPr>
          <w:rFonts w:asciiTheme="minorHAnsi" w:hAnsiTheme="minorHAnsi"/>
          <w:color w:val="auto"/>
        </w:rPr>
        <w:t>A</w:t>
      </w:r>
      <w:r w:rsidR="006759F5" w:rsidRPr="00F45255">
        <w:rPr>
          <w:rFonts w:asciiTheme="minorHAnsi" w:hAnsiTheme="minorHAnsi"/>
          <w:color w:val="auto"/>
        </w:rPr>
        <w:t>bstract</w:t>
      </w:r>
    </w:p>
    <w:p w14:paraId="0BE126F1" w14:textId="122E94B5" w:rsidR="005C72E2" w:rsidRDefault="00DD77E4" w:rsidP="00902D02">
      <w:pPr>
        <w:pStyle w:val="ListParagraph"/>
        <w:numPr>
          <w:ilvl w:val="0"/>
          <w:numId w:val="8"/>
        </w:numPr>
        <w:spacing w:after="0" w:line="240" w:lineRule="auto"/>
      </w:pPr>
      <w:r>
        <w:t>Resources Available through American College of Clinical Pharmacy (ACCP)</w:t>
      </w:r>
      <w:r w:rsidR="005C72E2">
        <w:t>:</w:t>
      </w:r>
    </w:p>
    <w:p w14:paraId="7538BB46" w14:textId="6410BF71" w:rsidR="007E28E7" w:rsidRPr="009D25E3" w:rsidRDefault="00BB0FE4" w:rsidP="005C72E2">
      <w:pPr>
        <w:pStyle w:val="ListParagraph"/>
        <w:numPr>
          <w:ilvl w:val="1"/>
          <w:numId w:val="8"/>
        </w:numPr>
        <w:spacing w:after="0" w:line="240" w:lineRule="auto"/>
      </w:pPr>
      <w:r w:rsidRPr="009D25E3">
        <w:t>American College of Clinical Pharmacy</w:t>
      </w:r>
      <w:r w:rsidR="005C72E2">
        <w:t xml:space="preserve"> (ACCP)</w:t>
      </w:r>
      <w:r w:rsidRPr="009D25E3">
        <w:t xml:space="preserve"> – Guide to Writing an Abstract: </w:t>
      </w:r>
      <w:hyperlink r:id="rId166" w:history="1">
        <w:r w:rsidRPr="009D25E3">
          <w:rPr>
            <w:rStyle w:val="Hyperlink"/>
          </w:rPr>
          <w:t>https://www.accp.com/meetings/abstractguide.aspx</w:t>
        </w:r>
      </w:hyperlink>
    </w:p>
    <w:p w14:paraId="1C756405" w14:textId="77777777" w:rsidR="00F45255" w:rsidRDefault="00F45255" w:rsidP="00F45255">
      <w:pPr>
        <w:spacing w:after="0" w:line="240" w:lineRule="auto"/>
        <w:ind w:left="1080"/>
        <w:contextualSpacing/>
        <w:rPr>
          <w:rFonts w:asciiTheme="minorHAnsi" w:eastAsiaTheme="minorHAnsi" w:hAnsiTheme="minorHAnsi" w:cstheme="minorBidi"/>
          <w:color w:val="auto"/>
        </w:rPr>
      </w:pPr>
    </w:p>
    <w:p w14:paraId="5E8AC365" w14:textId="4623E96F" w:rsidR="00BB0FE4" w:rsidRPr="009D25E3" w:rsidRDefault="00F45255" w:rsidP="00F45255">
      <w:pPr>
        <w:spacing w:after="0" w:line="240" w:lineRule="auto"/>
        <w:ind w:left="720"/>
        <w:contextualSpacing/>
        <w:rPr>
          <w:rFonts w:asciiTheme="minorHAnsi" w:hAnsiTheme="minorHAnsi"/>
        </w:rPr>
      </w:pPr>
      <w:r>
        <w:rPr>
          <w:rFonts w:asciiTheme="minorHAnsi" w:eastAsiaTheme="minorHAnsi" w:hAnsiTheme="minorHAnsi" w:cstheme="minorBidi"/>
          <w:color w:val="auto"/>
        </w:rPr>
        <w:t xml:space="preserve">b.  </w:t>
      </w:r>
      <w:r w:rsidR="006759F5" w:rsidRPr="009D25E3">
        <w:rPr>
          <w:rFonts w:asciiTheme="minorHAnsi" w:hAnsiTheme="minorHAnsi"/>
        </w:rPr>
        <w:t xml:space="preserve">Guidance for </w:t>
      </w:r>
      <w:r w:rsidR="005C72E2">
        <w:rPr>
          <w:rFonts w:asciiTheme="minorHAnsi" w:hAnsiTheme="minorHAnsi"/>
        </w:rPr>
        <w:t>D</w:t>
      </w:r>
      <w:r w:rsidR="006759F5" w:rsidRPr="009D25E3">
        <w:rPr>
          <w:rFonts w:asciiTheme="minorHAnsi" w:hAnsiTheme="minorHAnsi"/>
        </w:rPr>
        <w:t xml:space="preserve">eveloping </w:t>
      </w:r>
      <w:r w:rsidR="005C72E2">
        <w:rPr>
          <w:rFonts w:asciiTheme="minorHAnsi" w:hAnsiTheme="minorHAnsi"/>
        </w:rPr>
        <w:t>S</w:t>
      </w:r>
      <w:r w:rsidR="006759F5" w:rsidRPr="009D25E3">
        <w:rPr>
          <w:rFonts w:asciiTheme="minorHAnsi" w:hAnsiTheme="minorHAnsi"/>
        </w:rPr>
        <w:t xml:space="preserve">cientific </w:t>
      </w:r>
      <w:r w:rsidR="005C72E2">
        <w:rPr>
          <w:rFonts w:asciiTheme="minorHAnsi" w:hAnsiTheme="minorHAnsi"/>
        </w:rPr>
        <w:t>P</w:t>
      </w:r>
      <w:r w:rsidR="006759F5" w:rsidRPr="009D25E3">
        <w:rPr>
          <w:rFonts w:asciiTheme="minorHAnsi" w:hAnsiTheme="minorHAnsi"/>
        </w:rPr>
        <w:t>osters</w:t>
      </w:r>
    </w:p>
    <w:p w14:paraId="6ABF31F2" w14:textId="43EBFCF6" w:rsidR="005C72E2" w:rsidRDefault="005C72E2" w:rsidP="00902D02">
      <w:pPr>
        <w:pStyle w:val="ListParagraph"/>
        <w:numPr>
          <w:ilvl w:val="0"/>
          <w:numId w:val="35"/>
        </w:numPr>
        <w:spacing w:after="0" w:line="240" w:lineRule="auto"/>
        <w:rPr>
          <w:rFonts w:eastAsia="Calibri" w:cs="Calibri"/>
        </w:rPr>
      </w:pPr>
      <w:r>
        <w:rPr>
          <w:rFonts w:eastAsia="Calibri" w:cs="Calibri"/>
        </w:rPr>
        <w:t>Articles:</w:t>
      </w:r>
    </w:p>
    <w:p w14:paraId="23B2BAA5" w14:textId="77777777" w:rsidR="005C72E2" w:rsidRDefault="005C72E2" w:rsidP="005C72E2">
      <w:pPr>
        <w:pStyle w:val="ListParagraph"/>
        <w:numPr>
          <w:ilvl w:val="3"/>
          <w:numId w:val="35"/>
        </w:numPr>
        <w:spacing w:after="0" w:line="240" w:lineRule="auto"/>
        <w:textAlignment w:val="baseline"/>
      </w:pPr>
      <w:proofErr w:type="spellStart"/>
      <w:r w:rsidRPr="0008289B">
        <w:rPr>
          <w:rFonts w:cs="Arial"/>
          <w:shd w:val="clear" w:color="auto" w:fill="FFFFFF"/>
        </w:rPr>
        <w:t>Erren</w:t>
      </w:r>
      <w:proofErr w:type="spellEnd"/>
      <w:r w:rsidRPr="0008289B">
        <w:rPr>
          <w:rFonts w:cs="Arial"/>
          <w:shd w:val="clear" w:color="auto" w:fill="FFFFFF"/>
        </w:rPr>
        <w:t xml:space="preserve"> TC, Bourne PE. Ten simple rules for a good poster presentation. </w:t>
      </w:r>
      <w:proofErr w:type="spellStart"/>
      <w:r w:rsidRPr="0008289B">
        <w:rPr>
          <w:rFonts w:cs="Arial"/>
          <w:shd w:val="clear" w:color="auto" w:fill="FFFFFF"/>
        </w:rPr>
        <w:t>PLoS</w:t>
      </w:r>
      <w:proofErr w:type="spellEnd"/>
      <w:r w:rsidRPr="0008289B">
        <w:rPr>
          <w:rFonts w:cs="Arial"/>
          <w:shd w:val="clear" w:color="auto" w:fill="FFFFFF"/>
        </w:rPr>
        <w:t xml:space="preserve"> </w:t>
      </w:r>
      <w:proofErr w:type="spellStart"/>
      <w:r w:rsidRPr="0008289B">
        <w:rPr>
          <w:rFonts w:cs="Arial"/>
          <w:shd w:val="clear" w:color="auto" w:fill="FFFFFF"/>
        </w:rPr>
        <w:t>Comput</w:t>
      </w:r>
      <w:proofErr w:type="spellEnd"/>
      <w:r w:rsidRPr="0008289B">
        <w:rPr>
          <w:rFonts w:cs="Arial"/>
          <w:shd w:val="clear" w:color="auto" w:fill="FFFFFF"/>
        </w:rPr>
        <w:t xml:space="preserve"> Biol. 2007; 3(5):e102. PMID: 17530921. </w:t>
      </w:r>
      <w:r w:rsidRPr="0008289B">
        <w:rPr>
          <w:rStyle w:val="apple-converted-space"/>
          <w:rFonts w:cs="Arial"/>
          <w:shd w:val="clear" w:color="auto" w:fill="FFFFFF"/>
        </w:rPr>
        <w:t xml:space="preserve">  </w:t>
      </w:r>
      <w:hyperlink r:id="rId167" w:history="1">
        <w:r w:rsidRPr="00E346D2">
          <w:rPr>
            <w:rStyle w:val="Hyperlink"/>
          </w:rPr>
          <w:t>https://www.ncbi.nlm.nih.gov/pmc/articles/PMC1876493/</w:t>
        </w:r>
      </w:hyperlink>
    </w:p>
    <w:p w14:paraId="64579DB2" w14:textId="77777777" w:rsidR="005C72E2" w:rsidRPr="0008289B" w:rsidRDefault="005C72E2" w:rsidP="005C72E2">
      <w:pPr>
        <w:pStyle w:val="ListParagraph"/>
        <w:numPr>
          <w:ilvl w:val="3"/>
          <w:numId w:val="35"/>
        </w:numPr>
        <w:spacing w:after="0" w:line="240" w:lineRule="auto"/>
        <w:textAlignment w:val="baseline"/>
        <w:rPr>
          <w:rFonts w:cs="Times New Roman"/>
        </w:rPr>
      </w:pPr>
      <w:proofErr w:type="spellStart"/>
      <w:r w:rsidRPr="009D25E3">
        <w:rPr>
          <w:rFonts w:eastAsia="Times New Roman" w:cs="Times New Roman"/>
        </w:rPr>
        <w:t>Persky</w:t>
      </w:r>
      <w:proofErr w:type="spellEnd"/>
      <w:r w:rsidRPr="009D25E3">
        <w:rPr>
          <w:rFonts w:eastAsia="Times New Roman" w:cs="Times New Roman"/>
        </w:rPr>
        <w:t xml:space="preserve"> AM. Scientific posters: a plea from a conference attendee. Am J Pharm Educ. 2016; 80(10):162. PMID: 28179711. </w:t>
      </w:r>
      <w:hyperlink r:id="rId168" w:history="1">
        <w:r w:rsidRPr="00E346D2">
          <w:rPr>
            <w:rStyle w:val="Hyperlink"/>
            <w:rFonts w:eastAsia="Times New Roman" w:cs="Times New Roman"/>
          </w:rPr>
          <w:t>https://www.ncbi.nlm.nih.gov/pmc/articles/PMC5289718/</w:t>
        </w:r>
      </w:hyperlink>
    </w:p>
    <w:p w14:paraId="6E35DED6" w14:textId="1049AB01" w:rsidR="005C72E2" w:rsidRPr="005C72E2" w:rsidRDefault="005C72E2" w:rsidP="00902D02">
      <w:pPr>
        <w:pStyle w:val="ListParagraph"/>
        <w:numPr>
          <w:ilvl w:val="0"/>
          <w:numId w:val="35"/>
        </w:numPr>
        <w:spacing w:after="0" w:line="240" w:lineRule="auto"/>
        <w:rPr>
          <w:rFonts w:eastAsia="Calibri" w:cs="Calibri"/>
        </w:rPr>
      </w:pPr>
      <w:r>
        <w:rPr>
          <w:rFonts w:eastAsia="Calibri" w:cs="Calibri"/>
        </w:rPr>
        <w:t>Web Resources:</w:t>
      </w:r>
    </w:p>
    <w:p w14:paraId="0C76E0A5" w14:textId="77777777" w:rsidR="007E28E7" w:rsidRPr="0008289B" w:rsidRDefault="00BB0FE4" w:rsidP="005C72E2">
      <w:pPr>
        <w:pStyle w:val="ListParagraph"/>
        <w:numPr>
          <w:ilvl w:val="3"/>
          <w:numId w:val="35"/>
        </w:numPr>
        <w:spacing w:after="0" w:line="240" w:lineRule="auto"/>
        <w:rPr>
          <w:rFonts w:eastAsia="Calibri" w:cs="Calibri"/>
        </w:rPr>
      </w:pPr>
      <w:r w:rsidRPr="009D25E3">
        <w:t xml:space="preserve">Creating Effective Poster Presentations: </w:t>
      </w:r>
      <w:hyperlink r:id="rId169" w:history="1">
        <w:r w:rsidR="0008289B" w:rsidRPr="00E346D2">
          <w:rPr>
            <w:rStyle w:val="Hyperlink"/>
          </w:rPr>
          <w:t>https://projects.ncsu.edu/project/posters/</w:t>
        </w:r>
      </w:hyperlink>
    </w:p>
    <w:p w14:paraId="4794E372" w14:textId="77777777" w:rsidR="007E28E7" w:rsidRDefault="00BB0FE4" w:rsidP="005C72E2">
      <w:pPr>
        <w:pStyle w:val="ListParagraph"/>
        <w:numPr>
          <w:ilvl w:val="3"/>
          <w:numId w:val="35"/>
        </w:numPr>
        <w:spacing w:after="0" w:line="240" w:lineRule="auto"/>
      </w:pPr>
      <w:r w:rsidRPr="009D25E3">
        <w:t xml:space="preserve">Scientific Posters: Tips, Significance, Design, Templates &amp; Presentation: </w:t>
      </w:r>
      <w:hyperlink r:id="rId170" w:history="1">
        <w:r w:rsidR="0008289B" w:rsidRPr="00E346D2">
          <w:rPr>
            <w:rStyle w:val="Hyperlink"/>
          </w:rPr>
          <w:t>http://ppop.stanford.edu/posters.html</w:t>
        </w:r>
      </w:hyperlink>
    </w:p>
    <w:p w14:paraId="1965F24E" w14:textId="77777777" w:rsidR="0008289B" w:rsidRDefault="0008289B" w:rsidP="00F45255">
      <w:pPr>
        <w:spacing w:after="0" w:line="240" w:lineRule="auto"/>
        <w:ind w:left="720"/>
        <w:contextualSpacing/>
        <w:rPr>
          <w:rFonts w:asciiTheme="minorHAnsi" w:hAnsiTheme="minorHAnsi"/>
        </w:rPr>
      </w:pPr>
    </w:p>
    <w:p w14:paraId="770D6689" w14:textId="545F5487" w:rsidR="00B5359D" w:rsidRPr="009D25E3" w:rsidRDefault="00F45255" w:rsidP="00F45255">
      <w:pPr>
        <w:spacing w:after="0" w:line="240" w:lineRule="auto"/>
        <w:ind w:left="720"/>
        <w:contextualSpacing/>
        <w:rPr>
          <w:rFonts w:asciiTheme="minorHAnsi" w:hAnsiTheme="minorHAnsi"/>
        </w:rPr>
      </w:pPr>
      <w:r>
        <w:rPr>
          <w:rFonts w:asciiTheme="minorHAnsi" w:hAnsiTheme="minorHAnsi"/>
        </w:rPr>
        <w:t xml:space="preserve">c.  </w:t>
      </w:r>
      <w:r w:rsidR="006759F5" w:rsidRPr="009D25E3">
        <w:rPr>
          <w:rFonts w:asciiTheme="minorHAnsi" w:hAnsiTheme="minorHAnsi"/>
        </w:rPr>
        <w:t xml:space="preserve">Guidance for </w:t>
      </w:r>
      <w:r w:rsidR="005C72E2">
        <w:rPr>
          <w:rFonts w:asciiTheme="minorHAnsi" w:hAnsiTheme="minorHAnsi"/>
        </w:rPr>
        <w:t>D</w:t>
      </w:r>
      <w:r w:rsidR="006759F5" w:rsidRPr="009D25E3">
        <w:rPr>
          <w:rFonts w:asciiTheme="minorHAnsi" w:hAnsiTheme="minorHAnsi"/>
        </w:rPr>
        <w:t xml:space="preserve">eveloping </w:t>
      </w:r>
      <w:r w:rsidR="005C72E2">
        <w:rPr>
          <w:rFonts w:asciiTheme="minorHAnsi" w:hAnsiTheme="minorHAnsi"/>
        </w:rPr>
        <w:t>O</w:t>
      </w:r>
      <w:r w:rsidR="006759F5" w:rsidRPr="009D25E3">
        <w:rPr>
          <w:rFonts w:asciiTheme="minorHAnsi" w:hAnsiTheme="minorHAnsi"/>
        </w:rPr>
        <w:t xml:space="preserve">ral </w:t>
      </w:r>
      <w:r w:rsidR="005C72E2">
        <w:rPr>
          <w:rFonts w:asciiTheme="minorHAnsi" w:hAnsiTheme="minorHAnsi"/>
        </w:rPr>
        <w:t>P</w:t>
      </w:r>
      <w:r w:rsidR="006759F5" w:rsidRPr="009D25E3">
        <w:rPr>
          <w:rFonts w:asciiTheme="minorHAnsi" w:hAnsiTheme="minorHAnsi"/>
        </w:rPr>
        <w:t>resentations</w:t>
      </w:r>
    </w:p>
    <w:p w14:paraId="683AA8C4" w14:textId="2D694C5C" w:rsidR="005C72E2" w:rsidRDefault="005C72E2" w:rsidP="00902D02">
      <w:pPr>
        <w:pStyle w:val="ListParagraph"/>
        <w:numPr>
          <w:ilvl w:val="0"/>
          <w:numId w:val="9"/>
        </w:numPr>
        <w:spacing w:after="0" w:line="240" w:lineRule="auto"/>
      </w:pPr>
      <w:r>
        <w:t>Articles:</w:t>
      </w:r>
    </w:p>
    <w:p w14:paraId="06206770" w14:textId="77777777" w:rsidR="005C72E2" w:rsidRDefault="005C72E2" w:rsidP="005C72E2">
      <w:pPr>
        <w:pStyle w:val="ListParagraph"/>
        <w:numPr>
          <w:ilvl w:val="1"/>
          <w:numId w:val="9"/>
        </w:numPr>
        <w:spacing w:after="0" w:line="240" w:lineRule="auto"/>
      </w:pPr>
      <w:r w:rsidRPr="009D25E3">
        <w:rPr>
          <w:rFonts w:cs="Arial"/>
          <w:shd w:val="clear" w:color="auto" w:fill="FFFFFF"/>
        </w:rPr>
        <w:t xml:space="preserve">Bourne PE. Ten simple rules for making good oral presentations. </w:t>
      </w:r>
      <w:proofErr w:type="spellStart"/>
      <w:r w:rsidRPr="009D25E3">
        <w:rPr>
          <w:rFonts w:cs="Arial"/>
          <w:shd w:val="clear" w:color="auto" w:fill="FFFFFF"/>
        </w:rPr>
        <w:t>PLoS</w:t>
      </w:r>
      <w:proofErr w:type="spellEnd"/>
      <w:r w:rsidRPr="009D25E3">
        <w:rPr>
          <w:rFonts w:cs="Arial"/>
          <w:shd w:val="clear" w:color="auto" w:fill="FFFFFF"/>
        </w:rPr>
        <w:t xml:space="preserve"> </w:t>
      </w:r>
      <w:proofErr w:type="spellStart"/>
      <w:r w:rsidRPr="009D25E3">
        <w:rPr>
          <w:rFonts w:cs="Arial"/>
          <w:shd w:val="clear" w:color="auto" w:fill="FFFFFF"/>
        </w:rPr>
        <w:t>Comput</w:t>
      </w:r>
      <w:proofErr w:type="spellEnd"/>
      <w:r w:rsidRPr="009D25E3">
        <w:rPr>
          <w:rFonts w:cs="Arial"/>
          <w:shd w:val="clear" w:color="auto" w:fill="FFFFFF"/>
        </w:rPr>
        <w:t xml:space="preserve"> Biol. 2007; 3(4):e77. PMID: 17500596. </w:t>
      </w:r>
      <w:hyperlink r:id="rId171" w:history="1">
        <w:r w:rsidRPr="00E346D2">
          <w:rPr>
            <w:rStyle w:val="Hyperlink"/>
          </w:rPr>
          <w:t>https://www.ncbi.nlm.nih.gov/pmc/articles/PMC1857815/</w:t>
        </w:r>
      </w:hyperlink>
    </w:p>
    <w:p w14:paraId="7C3B32FF" w14:textId="7B72A96D" w:rsidR="005C72E2" w:rsidRDefault="005C72E2" w:rsidP="00902D02">
      <w:pPr>
        <w:pStyle w:val="ListParagraph"/>
        <w:numPr>
          <w:ilvl w:val="0"/>
          <w:numId w:val="9"/>
        </w:numPr>
        <w:spacing w:after="0" w:line="240" w:lineRule="auto"/>
      </w:pPr>
      <w:r>
        <w:t>Web Resources:</w:t>
      </w:r>
    </w:p>
    <w:p w14:paraId="58238B8E" w14:textId="77777777" w:rsidR="00AE4785" w:rsidRPr="009D25E3" w:rsidRDefault="00A046AE" w:rsidP="005C72E2">
      <w:pPr>
        <w:pStyle w:val="ListParagraph"/>
        <w:numPr>
          <w:ilvl w:val="1"/>
          <w:numId w:val="9"/>
        </w:numPr>
        <w:spacing w:after="0" w:line="240" w:lineRule="auto"/>
      </w:pPr>
      <w:r w:rsidRPr="009D25E3">
        <w:t xml:space="preserve">Giving Oral Presentations: </w:t>
      </w:r>
      <w:hyperlink r:id="rId172" w:history="1">
        <w:r w:rsidR="00BB0FE4" w:rsidRPr="009D25E3">
          <w:rPr>
            <w:rStyle w:val="Hyperlink"/>
          </w:rPr>
          <w:t>http://www.nature.com/scitable/ebooks/english-communication-for-scientists-14053993/giving-oral-presentations-14239332</w:t>
        </w:r>
      </w:hyperlink>
    </w:p>
    <w:p w14:paraId="3109A394" w14:textId="77777777" w:rsidR="00FB150F" w:rsidRPr="009D25E3" w:rsidRDefault="00FB150F" w:rsidP="009D25E3">
      <w:pPr>
        <w:spacing w:after="0" w:line="240" w:lineRule="auto"/>
        <w:ind w:left="1080"/>
        <w:contextualSpacing/>
        <w:rPr>
          <w:rFonts w:asciiTheme="minorHAnsi" w:hAnsiTheme="minorHAnsi"/>
        </w:rPr>
      </w:pPr>
    </w:p>
    <w:p w14:paraId="59D52547" w14:textId="1EAFC607" w:rsidR="00B5359D" w:rsidRPr="009D25E3" w:rsidRDefault="00F45255" w:rsidP="00F45255">
      <w:pPr>
        <w:spacing w:after="0" w:line="240" w:lineRule="auto"/>
        <w:ind w:left="720"/>
        <w:contextualSpacing/>
        <w:rPr>
          <w:rFonts w:asciiTheme="minorHAnsi" w:hAnsiTheme="minorHAnsi"/>
        </w:rPr>
      </w:pPr>
      <w:r>
        <w:rPr>
          <w:rFonts w:asciiTheme="minorHAnsi" w:hAnsiTheme="minorHAnsi"/>
        </w:rPr>
        <w:t xml:space="preserve">d.  </w:t>
      </w:r>
      <w:r w:rsidR="005C72E2">
        <w:rPr>
          <w:rFonts w:asciiTheme="minorHAnsi" w:hAnsiTheme="minorHAnsi"/>
        </w:rPr>
        <w:t>Guidance for W</w:t>
      </w:r>
      <w:r w:rsidR="006759F5" w:rsidRPr="009D25E3">
        <w:rPr>
          <w:rFonts w:asciiTheme="minorHAnsi" w:hAnsiTheme="minorHAnsi"/>
        </w:rPr>
        <w:t xml:space="preserve">riting a </w:t>
      </w:r>
      <w:r w:rsidR="005C72E2">
        <w:rPr>
          <w:rFonts w:asciiTheme="minorHAnsi" w:hAnsiTheme="minorHAnsi"/>
        </w:rPr>
        <w:t>S</w:t>
      </w:r>
      <w:r w:rsidR="006759F5" w:rsidRPr="009D25E3">
        <w:rPr>
          <w:rFonts w:asciiTheme="minorHAnsi" w:hAnsiTheme="minorHAnsi"/>
        </w:rPr>
        <w:t xml:space="preserve">cientific </w:t>
      </w:r>
      <w:r w:rsidR="005C72E2">
        <w:rPr>
          <w:rFonts w:asciiTheme="minorHAnsi" w:hAnsiTheme="minorHAnsi"/>
        </w:rPr>
        <w:t>M</w:t>
      </w:r>
      <w:r w:rsidR="006759F5" w:rsidRPr="009D25E3">
        <w:rPr>
          <w:rFonts w:asciiTheme="minorHAnsi" w:hAnsiTheme="minorHAnsi"/>
        </w:rPr>
        <w:t>anuscript</w:t>
      </w:r>
    </w:p>
    <w:p w14:paraId="6103FDB1" w14:textId="326A5746" w:rsidR="00B5359D" w:rsidRPr="00F45255" w:rsidRDefault="006759F5" w:rsidP="00902D02">
      <w:pPr>
        <w:pStyle w:val="ListParagraph"/>
        <w:numPr>
          <w:ilvl w:val="0"/>
          <w:numId w:val="43"/>
        </w:numPr>
        <w:spacing w:after="0" w:line="240" w:lineRule="auto"/>
      </w:pPr>
      <w:r w:rsidRPr="00F45255">
        <w:t xml:space="preserve">Overview of </w:t>
      </w:r>
      <w:r w:rsidR="005C72E2">
        <w:t>the P</w:t>
      </w:r>
      <w:r w:rsidRPr="00F45255">
        <w:t xml:space="preserve">ublication and </w:t>
      </w:r>
      <w:r w:rsidR="005C72E2">
        <w:t>P</w:t>
      </w:r>
      <w:r w:rsidRPr="00F45255">
        <w:t xml:space="preserve">eer </w:t>
      </w:r>
      <w:r w:rsidR="005C72E2">
        <w:t>R</w:t>
      </w:r>
      <w:r w:rsidRPr="00F45255">
        <w:t xml:space="preserve">eview </w:t>
      </w:r>
      <w:r w:rsidR="005C72E2">
        <w:t>P</w:t>
      </w:r>
      <w:r w:rsidRPr="00F45255">
        <w:t>rocess</w:t>
      </w:r>
    </w:p>
    <w:p w14:paraId="2196EEF5" w14:textId="78DD96C8" w:rsidR="005C72E2" w:rsidRDefault="00DD77E4" w:rsidP="00902D02">
      <w:pPr>
        <w:pStyle w:val="ListParagraph"/>
        <w:numPr>
          <w:ilvl w:val="0"/>
          <w:numId w:val="7"/>
        </w:numPr>
        <w:spacing w:after="0" w:line="240" w:lineRule="auto"/>
      </w:pPr>
      <w:r>
        <w:t>Resources Available through American College of Clinical Pharmacy (ACCP)</w:t>
      </w:r>
      <w:r w:rsidR="005C72E2">
        <w:t>:</w:t>
      </w:r>
    </w:p>
    <w:p w14:paraId="4372B553" w14:textId="4A5681EF" w:rsidR="00277942" w:rsidRPr="009D25E3" w:rsidRDefault="00277942" w:rsidP="00277942">
      <w:pPr>
        <w:pStyle w:val="ListParagraph"/>
        <w:numPr>
          <w:ilvl w:val="1"/>
          <w:numId w:val="7"/>
        </w:numPr>
        <w:spacing w:after="0" w:line="240" w:lineRule="auto"/>
      </w:pPr>
      <w:r>
        <w:t xml:space="preserve">Book:  </w:t>
      </w:r>
      <w:r w:rsidRPr="0008289B">
        <w:t>Browner</w:t>
      </w:r>
      <w:r>
        <w:t xml:space="preserve"> WS (2012). </w:t>
      </w:r>
      <w:r w:rsidRPr="009D25E3">
        <w:t>Publishing and Presenting C</w:t>
      </w:r>
      <w:r>
        <w:t xml:space="preserve">linical Research. Third edition. Lippincott Williams &amp; Wilkins. Available at: </w:t>
      </w:r>
      <w:hyperlink r:id="rId173" w:history="1">
        <w:r w:rsidRPr="00EF6C73">
          <w:rPr>
            <w:rStyle w:val="Hyperlink"/>
          </w:rPr>
          <w:t>https://www.accp.com/store/</w:t>
        </w:r>
      </w:hyperlink>
    </w:p>
    <w:p w14:paraId="7EAFE5E8" w14:textId="42F99991" w:rsidR="005C72E2" w:rsidRDefault="005C72E2" w:rsidP="00902D02">
      <w:pPr>
        <w:pStyle w:val="ListParagraph"/>
        <w:numPr>
          <w:ilvl w:val="0"/>
          <w:numId w:val="7"/>
        </w:numPr>
        <w:spacing w:after="0" w:line="240" w:lineRule="auto"/>
      </w:pPr>
      <w:r>
        <w:t>Articles:</w:t>
      </w:r>
    </w:p>
    <w:p w14:paraId="7CCBB4EA" w14:textId="77777777" w:rsidR="00277942" w:rsidRPr="009D25E3" w:rsidRDefault="00277942" w:rsidP="00277942">
      <w:pPr>
        <w:pStyle w:val="ListParagraph"/>
        <w:numPr>
          <w:ilvl w:val="1"/>
          <w:numId w:val="7"/>
        </w:numPr>
        <w:spacing w:after="0" w:line="240" w:lineRule="auto"/>
      </w:pPr>
      <w:r w:rsidRPr="009D25E3">
        <w:t>Uniform requirements for manuscripts submitted to biomedical journals. International Committee of Medical Journal Editors. JAMA. 1997; 277(11):927-34. PMID: 9062335.</w:t>
      </w:r>
    </w:p>
    <w:p w14:paraId="762F9FA3" w14:textId="77777777" w:rsidR="005C72E2" w:rsidRDefault="005C72E2" w:rsidP="005C72E2">
      <w:pPr>
        <w:pStyle w:val="ListParagraph"/>
        <w:numPr>
          <w:ilvl w:val="1"/>
          <w:numId w:val="7"/>
        </w:numPr>
      </w:pPr>
      <w:r>
        <w:t xml:space="preserve">von Elm E, Altman DG, Egger M, et al; STROBE Initiative. The Strengthening the Reporting of Observational Studies in Epidemiology (STROBE) statement: guidelines for reporting observational studies. </w:t>
      </w:r>
      <w:proofErr w:type="spellStart"/>
      <w:r>
        <w:t>PLoS</w:t>
      </w:r>
      <w:proofErr w:type="spellEnd"/>
      <w:r>
        <w:t xml:space="preserve"> Med. 2007</w:t>
      </w:r>
      <w:r w:rsidRPr="00706AAD">
        <w:t>;</w:t>
      </w:r>
      <w:r>
        <w:t xml:space="preserve"> </w:t>
      </w:r>
      <w:r w:rsidRPr="00706AAD">
        <w:t>4(10):e296.</w:t>
      </w:r>
      <w:r>
        <w:t xml:space="preserve"> </w:t>
      </w:r>
      <w:r w:rsidRPr="00CD173A">
        <w:t xml:space="preserve">PMID: 17941714 </w:t>
      </w:r>
      <w:hyperlink r:id="rId174" w:history="1">
        <w:r w:rsidRPr="00E346D2">
          <w:rPr>
            <w:rStyle w:val="Hyperlink"/>
          </w:rPr>
          <w:t>https://www.ncbi.nlm.nih.gov/pmc/articles/PMC2020495/</w:t>
        </w:r>
      </w:hyperlink>
    </w:p>
    <w:p w14:paraId="7C9D1A79" w14:textId="77777777" w:rsidR="00277942" w:rsidRPr="009D25E3" w:rsidRDefault="00277942" w:rsidP="00277942">
      <w:pPr>
        <w:pStyle w:val="ListParagraph"/>
        <w:numPr>
          <w:ilvl w:val="1"/>
          <w:numId w:val="7"/>
        </w:numPr>
        <w:spacing w:after="0" w:line="240" w:lineRule="auto"/>
      </w:pPr>
      <w:proofErr w:type="spellStart"/>
      <w:r w:rsidRPr="009D25E3">
        <w:t>Nahata</w:t>
      </w:r>
      <w:proofErr w:type="spellEnd"/>
      <w:r w:rsidRPr="009D25E3">
        <w:t xml:space="preserve"> MC. Tips for writing and publishing an article. Ann </w:t>
      </w:r>
      <w:proofErr w:type="spellStart"/>
      <w:r w:rsidRPr="009D25E3">
        <w:t>Pharmacother</w:t>
      </w:r>
      <w:proofErr w:type="spellEnd"/>
      <w:r w:rsidRPr="009D25E3">
        <w:t>. 2008; 42:273-7. PMID: 18212252.</w:t>
      </w:r>
    </w:p>
    <w:p w14:paraId="37ACC96F" w14:textId="77777777" w:rsidR="00277942" w:rsidRDefault="00277942" w:rsidP="00277942">
      <w:pPr>
        <w:pStyle w:val="ListParagraph"/>
        <w:numPr>
          <w:ilvl w:val="1"/>
          <w:numId w:val="7"/>
        </w:numPr>
        <w:spacing w:after="0" w:line="240" w:lineRule="auto"/>
      </w:pPr>
      <w:r w:rsidRPr="009D25E3">
        <w:t xml:space="preserve">Chipperfield L, </w:t>
      </w:r>
      <w:proofErr w:type="spellStart"/>
      <w:r w:rsidRPr="009D25E3">
        <w:t>Citrome</w:t>
      </w:r>
      <w:proofErr w:type="spellEnd"/>
      <w:r w:rsidRPr="009D25E3">
        <w:t xml:space="preserve"> L, Clark J, et al. Authors' Submission Toolkit: a practical guide to getting your research published. </w:t>
      </w:r>
      <w:proofErr w:type="spellStart"/>
      <w:r w:rsidRPr="009D25E3">
        <w:t>Curr</w:t>
      </w:r>
      <w:proofErr w:type="spellEnd"/>
      <w:r w:rsidRPr="009D25E3">
        <w:t xml:space="preserve"> Med Res </w:t>
      </w:r>
      <w:proofErr w:type="spellStart"/>
      <w:r w:rsidRPr="009D25E3">
        <w:t>Opin</w:t>
      </w:r>
      <w:proofErr w:type="spellEnd"/>
      <w:r w:rsidRPr="009D25E3">
        <w:t>. 2010; 26(8):1967-82. PMID: 20569069.</w:t>
      </w:r>
    </w:p>
    <w:p w14:paraId="57D1EED4" w14:textId="716A542D" w:rsidR="005C72E2" w:rsidRDefault="005C72E2" w:rsidP="005C72E2">
      <w:pPr>
        <w:pStyle w:val="ListParagraph"/>
        <w:numPr>
          <w:ilvl w:val="1"/>
          <w:numId w:val="7"/>
        </w:numPr>
      </w:pPr>
      <w:proofErr w:type="spellStart"/>
      <w:r>
        <w:t>Gagnier</w:t>
      </w:r>
      <w:proofErr w:type="spellEnd"/>
      <w:r>
        <w:t xml:space="preserve"> JJ, </w:t>
      </w:r>
      <w:proofErr w:type="spellStart"/>
      <w:r>
        <w:t>Kienle</w:t>
      </w:r>
      <w:proofErr w:type="spellEnd"/>
      <w:r>
        <w:t xml:space="preserve"> G, Altman DG, et al; CARE Group. The CARE Guidelines: Consensus-based Clinical Case Reporting Guideline Development. Glob Adv Health Med. 2013; 2(5):38-43. </w:t>
      </w:r>
      <w:r w:rsidRPr="008C5CC2">
        <w:t>PMID: 24416692</w:t>
      </w:r>
      <w:r>
        <w:t xml:space="preserve">. </w:t>
      </w:r>
      <w:hyperlink r:id="rId175" w:history="1">
        <w:r w:rsidRPr="00A52DC6">
          <w:rPr>
            <w:rStyle w:val="Hyperlink"/>
          </w:rPr>
          <w:t>https://www.ncbi.nlm.nih.gov/pmc/articles/PMC3833570/</w:t>
        </w:r>
      </w:hyperlink>
    </w:p>
    <w:p w14:paraId="1D9EC738" w14:textId="77777777" w:rsidR="005C72E2" w:rsidRPr="005C72E2" w:rsidRDefault="005C72E2" w:rsidP="005C72E2">
      <w:pPr>
        <w:pStyle w:val="ListParagraph"/>
        <w:numPr>
          <w:ilvl w:val="1"/>
          <w:numId w:val="7"/>
        </w:numPr>
        <w:spacing w:after="0" w:line="240" w:lineRule="auto"/>
        <w:rPr>
          <w:rStyle w:val="Hyperlink"/>
          <w:color w:val="auto"/>
          <w:u w:val="none"/>
        </w:rPr>
      </w:pPr>
      <w:r w:rsidRPr="009D25E3">
        <w:t xml:space="preserve">Zhang W. Ten simple rules for writing research papers. </w:t>
      </w:r>
      <w:proofErr w:type="spellStart"/>
      <w:r w:rsidRPr="009D25E3">
        <w:t>PLoS</w:t>
      </w:r>
      <w:proofErr w:type="spellEnd"/>
      <w:r w:rsidRPr="009D25E3">
        <w:t xml:space="preserve"> </w:t>
      </w:r>
      <w:proofErr w:type="spellStart"/>
      <w:r w:rsidRPr="009D25E3">
        <w:t>Comput</w:t>
      </w:r>
      <w:proofErr w:type="spellEnd"/>
      <w:r w:rsidRPr="009D25E3">
        <w:t xml:space="preserve"> Biol. 2014; 10(1):e1003453. PMID: 24499936.</w:t>
      </w:r>
      <w:r>
        <w:t xml:space="preserve"> </w:t>
      </w:r>
      <w:hyperlink r:id="rId176" w:history="1">
        <w:r w:rsidRPr="00E346D2">
          <w:rPr>
            <w:rStyle w:val="Hyperlink"/>
          </w:rPr>
          <w:t>https://www.ncbi.nlm.nih.gov/pmc/articles/PMC3907284/</w:t>
        </w:r>
      </w:hyperlink>
    </w:p>
    <w:p w14:paraId="1A157471" w14:textId="77777777" w:rsidR="005C72E2" w:rsidRPr="00277942" w:rsidRDefault="005C72E2" w:rsidP="005C72E2">
      <w:pPr>
        <w:pStyle w:val="ListParagraph"/>
        <w:numPr>
          <w:ilvl w:val="1"/>
          <w:numId w:val="7"/>
        </w:numPr>
        <w:rPr>
          <w:rStyle w:val="Hyperlink"/>
          <w:color w:val="auto"/>
          <w:u w:val="none"/>
        </w:rPr>
      </w:pPr>
      <w:proofErr w:type="spellStart"/>
      <w:r>
        <w:t>Benchimol</w:t>
      </w:r>
      <w:proofErr w:type="spellEnd"/>
      <w:r>
        <w:t xml:space="preserve"> EI, Smeeth L, Guttmann A, et al; RECORD Working Committee. The </w:t>
      </w:r>
      <w:proofErr w:type="spellStart"/>
      <w:r>
        <w:t>REporting</w:t>
      </w:r>
      <w:proofErr w:type="spellEnd"/>
      <w:r>
        <w:t xml:space="preserve"> of studies Conducted using Observational Routinely-collected health Data (RECORD) statement. </w:t>
      </w:r>
      <w:proofErr w:type="spellStart"/>
      <w:r>
        <w:t>PLoS</w:t>
      </w:r>
      <w:proofErr w:type="spellEnd"/>
      <w:r>
        <w:t xml:space="preserve"> Med. 2015; 12(10):e1001885. </w:t>
      </w:r>
      <w:r w:rsidRPr="00706AAD">
        <w:t>PMID: 26440803</w:t>
      </w:r>
      <w:r>
        <w:t xml:space="preserve">. </w:t>
      </w:r>
      <w:hyperlink r:id="rId177" w:history="1">
        <w:r w:rsidRPr="00E346D2">
          <w:rPr>
            <w:rStyle w:val="Hyperlink"/>
          </w:rPr>
          <w:t>https://www.ncbi.nlm.nih.gov/pmc/articles/PMC4595218/</w:t>
        </w:r>
      </w:hyperlink>
    </w:p>
    <w:p w14:paraId="0ACB671C" w14:textId="12842642" w:rsidR="00277942" w:rsidRDefault="00277942" w:rsidP="00277942">
      <w:pPr>
        <w:pStyle w:val="ListParagraph"/>
        <w:numPr>
          <w:ilvl w:val="1"/>
          <w:numId w:val="7"/>
        </w:numPr>
      </w:pPr>
      <w:proofErr w:type="spellStart"/>
      <w:r w:rsidRPr="00277942">
        <w:t>Ogrinc</w:t>
      </w:r>
      <w:proofErr w:type="spellEnd"/>
      <w:r w:rsidRPr="00277942">
        <w:t xml:space="preserve"> G, Davies L, Goodman D, et al. SQUIRE 2.0 (Standards for </w:t>
      </w:r>
      <w:proofErr w:type="spellStart"/>
      <w:r w:rsidRPr="00277942">
        <w:t>QUality</w:t>
      </w:r>
      <w:proofErr w:type="spellEnd"/>
      <w:r w:rsidRPr="00277942">
        <w:t xml:space="preserve"> Improvement Reporting Excellence): revised publication guidelines from a detailed consensus process. Am J Med Qual. 2015; 30(6):543-9. PMID: 26497490. </w:t>
      </w:r>
      <w:hyperlink r:id="rId178" w:history="1">
        <w:r w:rsidRPr="00A52DC6">
          <w:rPr>
            <w:rStyle w:val="Hyperlink"/>
          </w:rPr>
          <w:t>https://www.ncbi.nlm.nih.gov/pmc/articles/PMC4620592/</w:t>
        </w:r>
      </w:hyperlink>
    </w:p>
    <w:p w14:paraId="3655432F" w14:textId="77777777" w:rsidR="005C72E2" w:rsidRDefault="005C72E2" w:rsidP="00902D02">
      <w:pPr>
        <w:pStyle w:val="ListParagraph"/>
        <w:numPr>
          <w:ilvl w:val="0"/>
          <w:numId w:val="7"/>
        </w:numPr>
        <w:spacing w:after="0" w:line="240" w:lineRule="auto"/>
      </w:pPr>
      <w:r>
        <w:t>Web Resources:</w:t>
      </w:r>
    </w:p>
    <w:p w14:paraId="5081EA55" w14:textId="73C39778" w:rsidR="005C72E2" w:rsidRPr="009D25E3" w:rsidRDefault="005C72E2" w:rsidP="005C72E2">
      <w:pPr>
        <w:pStyle w:val="ListParagraph"/>
        <w:numPr>
          <w:ilvl w:val="1"/>
          <w:numId w:val="7"/>
        </w:numPr>
        <w:spacing w:after="0" w:line="240" w:lineRule="auto"/>
      </w:pPr>
      <w:r w:rsidRPr="009D25E3">
        <w:t xml:space="preserve">Consolidated Standards of Reporting Trials (CONSORT). </w:t>
      </w:r>
      <w:hyperlink r:id="rId179" w:history="1">
        <w:r w:rsidRPr="009D25E3">
          <w:rPr>
            <w:rStyle w:val="Hyperlink"/>
          </w:rPr>
          <w:t>http://www.consort-statement.org/checklists/view/32-consort/66-title</w:t>
        </w:r>
      </w:hyperlink>
    </w:p>
    <w:p w14:paraId="38787A01" w14:textId="77777777" w:rsidR="005C72E2" w:rsidRDefault="00BB0FE4" w:rsidP="005C72E2">
      <w:pPr>
        <w:pStyle w:val="ListParagraph"/>
        <w:numPr>
          <w:ilvl w:val="1"/>
          <w:numId w:val="7"/>
        </w:numPr>
        <w:spacing w:after="0" w:line="240" w:lineRule="auto"/>
      </w:pPr>
      <w:r w:rsidRPr="009D25E3">
        <w:t xml:space="preserve">English Communication for Scientists – Writing Scientific Papers: </w:t>
      </w:r>
      <w:hyperlink r:id="rId180" w:history="1">
        <w:r w:rsidRPr="009D25E3">
          <w:rPr>
            <w:rStyle w:val="Hyperlink"/>
          </w:rPr>
          <w:t>http://www.nature.com/scitable/ebooks/english-communication-for-scientists-14053993/writing-scientific-papers-14239285</w:t>
        </w:r>
      </w:hyperlink>
    </w:p>
    <w:p w14:paraId="3F8190D7" w14:textId="0361DA5C" w:rsidR="00277942" w:rsidRPr="0008289B" w:rsidRDefault="00277942" w:rsidP="00277942">
      <w:pPr>
        <w:pStyle w:val="ListParagraph"/>
        <w:numPr>
          <w:ilvl w:val="1"/>
          <w:numId w:val="7"/>
        </w:numPr>
        <w:spacing w:after="0" w:line="240" w:lineRule="auto"/>
        <w:rPr>
          <w:rStyle w:val="Hyperlink"/>
          <w:color w:val="auto"/>
          <w:u w:val="none"/>
        </w:rPr>
      </w:pPr>
      <w:r w:rsidRPr="009D25E3">
        <w:t>International Committee of Me</w:t>
      </w:r>
      <w:r>
        <w:t xml:space="preserve">dical Journal Editors (ICMJE). </w:t>
      </w:r>
      <w:hyperlink r:id="rId181" w:history="1">
        <w:r w:rsidRPr="009D25E3">
          <w:rPr>
            <w:rStyle w:val="Hyperlink"/>
          </w:rPr>
          <w:t>http://www.icmje.org/</w:t>
        </w:r>
      </w:hyperlink>
    </w:p>
    <w:p w14:paraId="450504E2" w14:textId="18BDD312" w:rsidR="0008289B" w:rsidRDefault="00277942" w:rsidP="00902D02">
      <w:pPr>
        <w:pStyle w:val="ListParagraph"/>
        <w:numPr>
          <w:ilvl w:val="1"/>
          <w:numId w:val="45"/>
        </w:numPr>
        <w:spacing w:after="0" w:line="240" w:lineRule="auto"/>
      </w:pPr>
      <w:r w:rsidRPr="009D25E3">
        <w:t>International Committee of Medical Journal Editors (ICMJE)</w:t>
      </w:r>
      <w:r w:rsidR="0008289B">
        <w:t xml:space="preserve">Recommendations for the </w:t>
      </w:r>
      <w:r>
        <w:t>C</w:t>
      </w:r>
      <w:r w:rsidR="0008289B">
        <w:t xml:space="preserve">onduct, </w:t>
      </w:r>
      <w:r>
        <w:t>R</w:t>
      </w:r>
      <w:r w:rsidR="0008289B">
        <w:t xml:space="preserve">eporting, </w:t>
      </w:r>
      <w:r>
        <w:t>E</w:t>
      </w:r>
      <w:r w:rsidR="0008289B">
        <w:t xml:space="preserve">diting, and </w:t>
      </w:r>
      <w:r>
        <w:t>P</w:t>
      </w:r>
      <w:r w:rsidR="0008289B">
        <w:t xml:space="preserve">ublication of </w:t>
      </w:r>
      <w:r>
        <w:t>S</w:t>
      </w:r>
      <w:r w:rsidR="0008289B">
        <w:t xml:space="preserve">cholarly </w:t>
      </w:r>
      <w:r>
        <w:t>W</w:t>
      </w:r>
      <w:r w:rsidR="0008289B">
        <w:t xml:space="preserve">ork in </w:t>
      </w:r>
      <w:r>
        <w:t>M</w:t>
      </w:r>
      <w:r w:rsidR="0008289B">
        <w:t>edical</w:t>
      </w:r>
      <w:r>
        <w:t xml:space="preserve"> J</w:t>
      </w:r>
      <w:r w:rsidR="0008289B" w:rsidRPr="007F5C64">
        <w:t>ournals</w:t>
      </w:r>
      <w:r w:rsidR="0008289B">
        <w:t xml:space="preserve">: </w:t>
      </w:r>
      <w:hyperlink r:id="rId182" w:history="1">
        <w:r w:rsidR="0008289B" w:rsidRPr="002F6F67">
          <w:rPr>
            <w:rStyle w:val="Hyperlink"/>
          </w:rPr>
          <w:t>http://www.icmje.org/recommendations/</w:t>
        </w:r>
      </w:hyperlink>
    </w:p>
    <w:p w14:paraId="6C991DC7" w14:textId="045248E5" w:rsidR="0008289B" w:rsidRPr="00277942" w:rsidRDefault="00277942" w:rsidP="00902D02">
      <w:pPr>
        <w:pStyle w:val="ListParagraph"/>
        <w:numPr>
          <w:ilvl w:val="1"/>
          <w:numId w:val="45"/>
        </w:numPr>
        <w:spacing w:after="0" w:line="240" w:lineRule="auto"/>
        <w:rPr>
          <w:rStyle w:val="Hyperlink"/>
          <w:color w:val="auto"/>
          <w:u w:val="none"/>
        </w:rPr>
      </w:pPr>
      <w:r w:rsidRPr="009D25E3">
        <w:t>International Committee of Medical Journal Editors (ICMJE)</w:t>
      </w:r>
      <w:r>
        <w:t xml:space="preserve"> </w:t>
      </w:r>
      <w:r w:rsidR="0008289B">
        <w:t xml:space="preserve">Disclosure of </w:t>
      </w:r>
      <w:r>
        <w:t>P</w:t>
      </w:r>
      <w:r w:rsidR="0008289B">
        <w:t xml:space="preserve">otential </w:t>
      </w:r>
      <w:r>
        <w:t>C</w:t>
      </w:r>
      <w:r w:rsidR="0008289B">
        <w:t xml:space="preserve">onflicts of </w:t>
      </w:r>
      <w:r>
        <w:t>I</w:t>
      </w:r>
      <w:r w:rsidR="0008289B">
        <w:t xml:space="preserve">nterest: </w:t>
      </w:r>
      <w:hyperlink r:id="rId183" w:history="1">
        <w:r w:rsidR="0008289B" w:rsidRPr="00E346D2">
          <w:rPr>
            <w:rStyle w:val="Hyperlink"/>
          </w:rPr>
          <w:t>http://www.icmje.org/conflicts-of-interest/</w:t>
        </w:r>
      </w:hyperlink>
    </w:p>
    <w:p w14:paraId="4446E274" w14:textId="77777777" w:rsidR="00277942" w:rsidRPr="009D25E3" w:rsidRDefault="00277942" w:rsidP="00277942">
      <w:pPr>
        <w:pStyle w:val="ListParagraph"/>
        <w:numPr>
          <w:ilvl w:val="1"/>
          <w:numId w:val="45"/>
        </w:numPr>
        <w:spacing w:after="0" w:line="240" w:lineRule="auto"/>
      </w:pPr>
      <w:r w:rsidRPr="009D25E3">
        <w:t xml:space="preserve">National Library of Medicine (NLM) Research Reporting Guidelines and Initiatives:  </w:t>
      </w:r>
      <w:hyperlink r:id="rId184" w:history="1">
        <w:r w:rsidRPr="009D25E3">
          <w:rPr>
            <w:rStyle w:val="Hyperlink"/>
          </w:rPr>
          <w:t>www.nlm.nih.gov/services/research_report_guide.html</w:t>
        </w:r>
      </w:hyperlink>
    </w:p>
    <w:p w14:paraId="43888CEA" w14:textId="77777777" w:rsidR="00277942" w:rsidRPr="009D25E3" w:rsidRDefault="00277942" w:rsidP="00277942">
      <w:pPr>
        <w:pStyle w:val="ListParagraph"/>
        <w:numPr>
          <w:ilvl w:val="1"/>
          <w:numId w:val="45"/>
        </w:numPr>
        <w:spacing w:after="0" w:line="240" w:lineRule="auto"/>
      </w:pPr>
      <w:r w:rsidRPr="009D25E3">
        <w:t xml:space="preserve">Peer Review - An Introduction and Guide: </w:t>
      </w:r>
      <w:hyperlink r:id="rId185" w:history="1">
        <w:r w:rsidRPr="009D25E3">
          <w:rPr>
            <w:rStyle w:val="Hyperlink"/>
          </w:rPr>
          <w:t>http://publishingresearchconsortium.com/index.php/prc-guides-main-menu/155-peer-review-an-introduction-and-guide</w:t>
        </w:r>
      </w:hyperlink>
    </w:p>
    <w:p w14:paraId="43001CF6" w14:textId="77777777" w:rsidR="0011275F" w:rsidRPr="009D25E3" w:rsidRDefault="0011275F" w:rsidP="0011275F">
      <w:pPr>
        <w:pStyle w:val="ListParagraph"/>
        <w:spacing w:after="0" w:line="240" w:lineRule="auto"/>
        <w:ind w:left="2160"/>
      </w:pPr>
    </w:p>
    <w:p w14:paraId="7663D69C" w14:textId="1E740307" w:rsidR="00B5359D" w:rsidRPr="00F45255" w:rsidRDefault="006759F5" w:rsidP="00902D02">
      <w:pPr>
        <w:pStyle w:val="ListParagraph"/>
        <w:numPr>
          <w:ilvl w:val="0"/>
          <w:numId w:val="43"/>
        </w:numPr>
        <w:spacing w:after="0" w:line="240" w:lineRule="auto"/>
      </w:pPr>
      <w:r w:rsidRPr="00F45255">
        <w:t xml:space="preserve">Formulating a </w:t>
      </w:r>
      <w:r w:rsidR="005C72E2">
        <w:t>P</w:t>
      </w:r>
      <w:r w:rsidRPr="00F45255">
        <w:t xml:space="preserve">ublication </w:t>
      </w:r>
      <w:r w:rsidR="005C72E2">
        <w:t>P</w:t>
      </w:r>
      <w:r w:rsidRPr="00F45255">
        <w:t xml:space="preserve">lan and </w:t>
      </w:r>
      <w:r w:rsidR="005C72E2">
        <w:t>T</w:t>
      </w:r>
      <w:r w:rsidRPr="00F45255">
        <w:t xml:space="preserve">imeline </w:t>
      </w:r>
    </w:p>
    <w:p w14:paraId="63A4F30A" w14:textId="4A0CBC1F" w:rsidR="005C72E2" w:rsidRDefault="005C72E2" w:rsidP="00902D02">
      <w:pPr>
        <w:pStyle w:val="ListParagraph"/>
        <w:numPr>
          <w:ilvl w:val="0"/>
          <w:numId w:val="17"/>
        </w:numPr>
        <w:spacing w:after="0" w:line="240" w:lineRule="auto"/>
      </w:pPr>
      <w:r>
        <w:t>Articles:</w:t>
      </w:r>
    </w:p>
    <w:p w14:paraId="6F2D21A5" w14:textId="77777777" w:rsidR="00DA5327" w:rsidRPr="009D25E3" w:rsidRDefault="00DA5327" w:rsidP="005C72E2">
      <w:pPr>
        <w:pStyle w:val="ListParagraph"/>
        <w:numPr>
          <w:ilvl w:val="3"/>
          <w:numId w:val="17"/>
        </w:numPr>
        <w:spacing w:after="0" w:line="240" w:lineRule="auto"/>
      </w:pPr>
      <w:proofErr w:type="spellStart"/>
      <w:r w:rsidRPr="009D25E3">
        <w:t>Roederer</w:t>
      </w:r>
      <w:proofErr w:type="spellEnd"/>
      <w:r w:rsidRPr="009D25E3">
        <w:t xml:space="preserve"> M, </w:t>
      </w:r>
      <w:r w:rsidR="00345E6C" w:rsidRPr="009D25E3">
        <w:t>Marciniak MW, O'Connor SK, Eckel SF</w:t>
      </w:r>
      <w:r w:rsidRPr="009D25E3">
        <w:t xml:space="preserve">. An integrated approach to research and manuscript development. </w:t>
      </w:r>
      <w:r w:rsidR="00345E6C" w:rsidRPr="009D25E3">
        <w:t>Am J Health Syst Pharm. 2013; 70(14):1211-8. PMID: 23820457.</w:t>
      </w:r>
    </w:p>
    <w:p w14:paraId="3170A443" w14:textId="77777777" w:rsidR="00345E6C" w:rsidRPr="009D25E3" w:rsidRDefault="00345E6C" w:rsidP="009D25E3">
      <w:pPr>
        <w:pStyle w:val="ListParagraph"/>
        <w:spacing w:after="0" w:line="240" w:lineRule="auto"/>
        <w:ind w:left="2160"/>
      </w:pPr>
    </w:p>
    <w:p w14:paraId="495A78C7" w14:textId="3022DADA" w:rsidR="00B5359D" w:rsidRPr="00F45255" w:rsidRDefault="00277942" w:rsidP="00902D02">
      <w:pPr>
        <w:pStyle w:val="ListParagraph"/>
        <w:numPr>
          <w:ilvl w:val="0"/>
          <w:numId w:val="43"/>
        </w:numPr>
        <w:spacing w:after="0" w:line="240" w:lineRule="auto"/>
      </w:pPr>
      <w:r>
        <w:t>Selecting a J</w:t>
      </w:r>
      <w:r w:rsidR="006759F5" w:rsidRPr="00F45255">
        <w:t>ournal</w:t>
      </w:r>
    </w:p>
    <w:p w14:paraId="44329FCE" w14:textId="77777777" w:rsidR="00277942" w:rsidRDefault="00277942" w:rsidP="00902D02">
      <w:pPr>
        <w:pStyle w:val="ListParagraph"/>
        <w:numPr>
          <w:ilvl w:val="0"/>
          <w:numId w:val="17"/>
        </w:numPr>
        <w:spacing w:after="0" w:line="240" w:lineRule="auto"/>
      </w:pPr>
      <w:r>
        <w:t>Web Resources:</w:t>
      </w:r>
    </w:p>
    <w:p w14:paraId="7E9492F3" w14:textId="77777777" w:rsidR="00277942" w:rsidRDefault="00277942" w:rsidP="00277942">
      <w:pPr>
        <w:pStyle w:val="ListParagraph"/>
        <w:numPr>
          <w:ilvl w:val="3"/>
          <w:numId w:val="17"/>
        </w:numPr>
        <w:spacing w:after="0" w:line="240" w:lineRule="auto"/>
      </w:pPr>
      <w:r w:rsidRPr="00231F09">
        <w:t>Choosing the Right Journal for Your Research</w:t>
      </w:r>
      <w:r>
        <w:t xml:space="preserve">: </w:t>
      </w:r>
      <w:hyperlink r:id="rId186" w:history="1">
        <w:r w:rsidRPr="00E346D2">
          <w:rPr>
            <w:rStyle w:val="Hyperlink"/>
          </w:rPr>
          <w:t>http://www.aje.com/en/arc/choosing-right-journal-your-research/</w:t>
        </w:r>
      </w:hyperlink>
    </w:p>
    <w:p w14:paraId="4402FF57" w14:textId="77777777" w:rsidR="00277942" w:rsidRPr="00A71720" w:rsidRDefault="00277942" w:rsidP="00277942">
      <w:pPr>
        <w:pStyle w:val="ListParagraph"/>
        <w:numPr>
          <w:ilvl w:val="3"/>
          <w:numId w:val="17"/>
        </w:numPr>
        <w:spacing w:after="0" w:line="240" w:lineRule="auto"/>
        <w:rPr>
          <w:rStyle w:val="Hyperlink"/>
          <w:color w:val="auto"/>
          <w:u w:val="none"/>
        </w:rPr>
      </w:pPr>
      <w:proofErr w:type="spellStart"/>
      <w:r w:rsidRPr="009D25E3">
        <w:t>Eigenfactor</w:t>
      </w:r>
      <w:proofErr w:type="spellEnd"/>
      <w:r w:rsidRPr="009D25E3">
        <w:t xml:space="preserve"> Journal Ranking Search: </w:t>
      </w:r>
      <w:hyperlink r:id="rId187" w:history="1">
        <w:r w:rsidRPr="009D25E3">
          <w:rPr>
            <w:rStyle w:val="Hyperlink"/>
          </w:rPr>
          <w:t>http://www.eigenfactor.org/projects/journalRank/journalsearch.php</w:t>
        </w:r>
      </w:hyperlink>
    </w:p>
    <w:p w14:paraId="6F12FDBD" w14:textId="1864C697" w:rsidR="00277942" w:rsidRDefault="00277942" w:rsidP="00277942">
      <w:pPr>
        <w:pStyle w:val="ListParagraph"/>
        <w:numPr>
          <w:ilvl w:val="3"/>
          <w:numId w:val="17"/>
        </w:numPr>
        <w:spacing w:after="0" w:line="240" w:lineRule="auto"/>
      </w:pPr>
      <w:r>
        <w:t xml:space="preserve">How to Choose Journals for Submitting Your Paper: </w:t>
      </w:r>
      <w:hyperlink r:id="rId188" w:history="1">
        <w:r w:rsidRPr="00E346D2">
          <w:rPr>
            <w:rStyle w:val="Hyperlink"/>
          </w:rPr>
          <w:t>http://www.editage.com/insights/how-to-choose-journals-for-submitting-your-paper</w:t>
        </w:r>
      </w:hyperlink>
    </w:p>
    <w:p w14:paraId="2ED84D59" w14:textId="65298E08" w:rsidR="00DA5327" w:rsidRPr="009D25E3" w:rsidRDefault="00DA5327" w:rsidP="00277942">
      <w:pPr>
        <w:pStyle w:val="ListParagraph"/>
        <w:numPr>
          <w:ilvl w:val="3"/>
          <w:numId w:val="17"/>
        </w:numPr>
        <w:spacing w:after="0" w:line="240" w:lineRule="auto"/>
      </w:pPr>
      <w:r w:rsidRPr="009D25E3">
        <w:t xml:space="preserve">The Thomson Reuters Impact Factor:  </w:t>
      </w:r>
      <w:hyperlink r:id="rId189" w:history="1">
        <w:r w:rsidRPr="009D25E3">
          <w:rPr>
            <w:rStyle w:val="Hyperlink"/>
          </w:rPr>
          <w:t>http://wokinfo.com/essays/impact-factor/</w:t>
        </w:r>
      </w:hyperlink>
    </w:p>
    <w:p w14:paraId="56D516D7" w14:textId="77777777" w:rsidR="00DA5327" w:rsidRPr="009D25E3" w:rsidRDefault="00DA5327" w:rsidP="009D25E3">
      <w:pPr>
        <w:pStyle w:val="ListParagraph"/>
        <w:spacing w:after="0" w:line="240" w:lineRule="auto"/>
        <w:ind w:left="2160"/>
      </w:pPr>
    </w:p>
    <w:p w14:paraId="47DA25F9" w14:textId="00C913EB" w:rsidR="00B5359D" w:rsidRPr="00F45255" w:rsidRDefault="00277942" w:rsidP="00902D02">
      <w:pPr>
        <w:pStyle w:val="ListParagraph"/>
        <w:numPr>
          <w:ilvl w:val="0"/>
          <w:numId w:val="43"/>
        </w:numPr>
        <w:spacing w:after="0" w:line="240" w:lineRule="auto"/>
      </w:pPr>
      <w:r>
        <w:t>Deciding who M</w:t>
      </w:r>
      <w:r w:rsidR="006759F5" w:rsidRPr="00F45255">
        <w:t xml:space="preserve">erits </w:t>
      </w:r>
      <w:r>
        <w:t>A</w:t>
      </w:r>
      <w:r w:rsidR="006759F5" w:rsidRPr="00F45255">
        <w:t>uthorship</w:t>
      </w:r>
    </w:p>
    <w:p w14:paraId="3D0DC1D0" w14:textId="18A60C1E" w:rsidR="00277942" w:rsidRDefault="00277942" w:rsidP="00902D02">
      <w:pPr>
        <w:pStyle w:val="ListParagraph"/>
        <w:numPr>
          <w:ilvl w:val="0"/>
          <w:numId w:val="18"/>
        </w:numPr>
        <w:spacing w:after="0" w:line="240" w:lineRule="auto"/>
      </w:pPr>
      <w:r>
        <w:t>Articles:</w:t>
      </w:r>
    </w:p>
    <w:p w14:paraId="6131ECD6" w14:textId="77777777" w:rsidR="00277942" w:rsidRPr="009D25E3" w:rsidRDefault="00277942" w:rsidP="00277942">
      <w:pPr>
        <w:pStyle w:val="ListParagraph"/>
        <w:numPr>
          <w:ilvl w:val="3"/>
          <w:numId w:val="18"/>
        </w:numPr>
        <w:spacing w:after="0" w:line="240" w:lineRule="auto"/>
      </w:pPr>
      <w:proofErr w:type="spellStart"/>
      <w:r w:rsidRPr="009D25E3">
        <w:t>Feeser</w:t>
      </w:r>
      <w:proofErr w:type="spellEnd"/>
      <w:r w:rsidRPr="009D25E3">
        <w:t xml:space="preserve"> VR, Simon JR. The ethical assignment of authorship in scientific publications: issues and guidelines. </w:t>
      </w:r>
      <w:proofErr w:type="spellStart"/>
      <w:r w:rsidRPr="009D25E3">
        <w:t>Acad</w:t>
      </w:r>
      <w:proofErr w:type="spellEnd"/>
      <w:r w:rsidRPr="009D25E3">
        <w:t xml:space="preserve"> </w:t>
      </w:r>
      <w:proofErr w:type="spellStart"/>
      <w:r w:rsidRPr="009D25E3">
        <w:t>Emerg</w:t>
      </w:r>
      <w:proofErr w:type="spellEnd"/>
      <w:r w:rsidRPr="009D25E3">
        <w:t xml:space="preserve"> Med. 2008; 15(10):963-9. PMID: 18801021. </w:t>
      </w:r>
      <w:hyperlink r:id="rId190" w:history="1">
        <w:r w:rsidRPr="009D25E3">
          <w:rPr>
            <w:rStyle w:val="Hyperlink"/>
          </w:rPr>
          <w:t>http://onlinelibrary.wiley.com/doi/10.1111/j.1553-2712.2008.00239.x/epdf</w:t>
        </w:r>
      </w:hyperlink>
    </w:p>
    <w:p w14:paraId="53D11F2E" w14:textId="352B9DA9" w:rsidR="00277942" w:rsidRDefault="00277942" w:rsidP="00902D02">
      <w:pPr>
        <w:pStyle w:val="ListParagraph"/>
        <w:numPr>
          <w:ilvl w:val="0"/>
          <w:numId w:val="18"/>
        </w:numPr>
        <w:spacing w:after="0" w:line="240" w:lineRule="auto"/>
      </w:pPr>
      <w:r>
        <w:t>Web Resources:</w:t>
      </w:r>
    </w:p>
    <w:p w14:paraId="16EFA291" w14:textId="6150D8A4" w:rsidR="00DA5327" w:rsidRPr="009D25E3" w:rsidRDefault="00DA5327" w:rsidP="00277942">
      <w:pPr>
        <w:pStyle w:val="ListParagraph"/>
        <w:numPr>
          <w:ilvl w:val="3"/>
          <w:numId w:val="18"/>
        </w:numPr>
        <w:spacing w:after="0" w:line="240" w:lineRule="auto"/>
        <w:rPr>
          <w:rStyle w:val="Hyperlink"/>
          <w:color w:val="auto"/>
          <w:u w:val="none"/>
        </w:rPr>
      </w:pPr>
      <w:r w:rsidRPr="009D25E3">
        <w:t xml:space="preserve">International Committee of Medical Journal Editors (ICMJE) -  Defining the </w:t>
      </w:r>
      <w:r w:rsidR="00277942">
        <w:t>Role of A</w:t>
      </w:r>
      <w:r w:rsidRPr="009D25E3">
        <w:t xml:space="preserve">uthors and </w:t>
      </w:r>
      <w:r w:rsidR="00277942">
        <w:t>C</w:t>
      </w:r>
      <w:r w:rsidRPr="009D25E3">
        <w:t>ontr</w:t>
      </w:r>
      <w:r w:rsidR="00277942">
        <w:t xml:space="preserve">ibutors: </w:t>
      </w:r>
      <w:hyperlink r:id="rId191" w:history="1">
        <w:r w:rsidRPr="009D25E3">
          <w:rPr>
            <w:rStyle w:val="Hyperlink"/>
          </w:rPr>
          <w:t>http://www.icmje.org/recommendations/browse/roles-and-responsibilities/defining-the-role-of-authors-and-contributors.html</w:t>
        </w:r>
      </w:hyperlink>
    </w:p>
    <w:p w14:paraId="49BD07C1" w14:textId="5CBF0F05" w:rsidR="00B5359D" w:rsidRPr="00F45255" w:rsidRDefault="006759F5" w:rsidP="00902D02">
      <w:pPr>
        <w:pStyle w:val="ListParagraph"/>
        <w:numPr>
          <w:ilvl w:val="0"/>
          <w:numId w:val="43"/>
        </w:numPr>
        <w:spacing w:after="0" w:line="240" w:lineRule="auto"/>
      </w:pPr>
      <w:r w:rsidRPr="00F45255">
        <w:t xml:space="preserve">Reference </w:t>
      </w:r>
      <w:r w:rsidR="00277942">
        <w:t>T</w:t>
      </w:r>
      <w:r w:rsidRPr="00F45255">
        <w:t xml:space="preserve">ools and </w:t>
      </w:r>
      <w:r w:rsidR="00277942">
        <w:t>S</w:t>
      </w:r>
      <w:r w:rsidRPr="00F45255">
        <w:t>oftware</w:t>
      </w:r>
    </w:p>
    <w:p w14:paraId="28B02323" w14:textId="0840B3E9" w:rsidR="00277942" w:rsidRDefault="00277942" w:rsidP="00902D02">
      <w:pPr>
        <w:pStyle w:val="ListParagraph"/>
        <w:numPr>
          <w:ilvl w:val="0"/>
          <w:numId w:val="18"/>
        </w:numPr>
        <w:spacing w:after="0" w:line="240" w:lineRule="auto"/>
      </w:pPr>
      <w:r>
        <w:t>Web Resources:</w:t>
      </w:r>
    </w:p>
    <w:p w14:paraId="73DF5D8A" w14:textId="6BA97477" w:rsidR="00DA5327" w:rsidRPr="00277942" w:rsidRDefault="00DA5327" w:rsidP="00277942">
      <w:pPr>
        <w:pStyle w:val="ListParagraph"/>
        <w:numPr>
          <w:ilvl w:val="3"/>
          <w:numId w:val="18"/>
        </w:numPr>
        <w:spacing w:after="0" w:line="240" w:lineRule="auto"/>
        <w:rPr>
          <w:rStyle w:val="Hyperlink"/>
          <w:color w:val="auto"/>
          <w:u w:val="none"/>
        </w:rPr>
      </w:pPr>
      <w:r w:rsidRPr="009D25E3">
        <w:t xml:space="preserve">EndNote™: </w:t>
      </w:r>
      <w:hyperlink r:id="rId192" w:anchor="video" w:history="1">
        <w:r w:rsidRPr="009D25E3">
          <w:rPr>
            <w:rStyle w:val="Hyperlink"/>
          </w:rPr>
          <w:t>http://endnote.com/training#video</w:t>
        </w:r>
      </w:hyperlink>
    </w:p>
    <w:p w14:paraId="1AA29E8E" w14:textId="36A7B432" w:rsidR="00277942" w:rsidRPr="0008289B" w:rsidRDefault="00277942" w:rsidP="00277942">
      <w:pPr>
        <w:pStyle w:val="ListParagraph"/>
        <w:numPr>
          <w:ilvl w:val="3"/>
          <w:numId w:val="18"/>
        </w:numPr>
        <w:spacing w:after="0" w:line="240" w:lineRule="auto"/>
        <w:rPr>
          <w:rStyle w:val="Hyperlink"/>
          <w:color w:val="auto"/>
          <w:u w:val="none"/>
        </w:rPr>
      </w:pPr>
      <w:r>
        <w:t xml:space="preserve">Mendeley: </w:t>
      </w:r>
      <w:hyperlink r:id="rId193" w:history="1">
        <w:r w:rsidRPr="009D25E3">
          <w:rPr>
            <w:rStyle w:val="Hyperlink"/>
          </w:rPr>
          <w:t>https://www.mendeley.com/reference-management/reference-manager/</w:t>
        </w:r>
      </w:hyperlink>
    </w:p>
    <w:p w14:paraId="5B145C96" w14:textId="5AB8A54C" w:rsidR="00DA5327" w:rsidRPr="009D25E3" w:rsidRDefault="00DA5327" w:rsidP="00277942">
      <w:pPr>
        <w:pStyle w:val="ListParagraph"/>
        <w:numPr>
          <w:ilvl w:val="3"/>
          <w:numId w:val="18"/>
        </w:numPr>
        <w:spacing w:after="0" w:line="240" w:lineRule="auto"/>
      </w:pPr>
      <w:r w:rsidRPr="009D25E3">
        <w:t xml:space="preserve">RefWorks™: </w:t>
      </w:r>
      <w:hyperlink r:id="rId194" w:history="1">
        <w:r w:rsidRPr="009D25E3">
          <w:rPr>
            <w:rStyle w:val="Hyperlink"/>
          </w:rPr>
          <w:t>https://www.refworks.com/refworks2/help/Quick_Start_Guide.htm</w:t>
        </w:r>
      </w:hyperlink>
    </w:p>
    <w:p w14:paraId="63FED22C" w14:textId="78AA4B38" w:rsidR="0008289B" w:rsidRDefault="0008289B" w:rsidP="00277942">
      <w:pPr>
        <w:pStyle w:val="ListParagraph"/>
        <w:numPr>
          <w:ilvl w:val="3"/>
          <w:numId w:val="18"/>
        </w:numPr>
        <w:rPr>
          <w:rStyle w:val="Hyperlink"/>
          <w:color w:val="auto"/>
          <w:u w:val="none"/>
        </w:rPr>
      </w:pPr>
      <w:r w:rsidRPr="0008289B">
        <w:rPr>
          <w:rStyle w:val="Hyperlink"/>
          <w:color w:val="auto"/>
          <w:u w:val="none"/>
        </w:rPr>
        <w:t>Zotero:</w:t>
      </w:r>
      <w:r>
        <w:rPr>
          <w:rStyle w:val="Hyperlink"/>
          <w:color w:val="auto"/>
          <w:u w:val="none"/>
        </w:rPr>
        <w:t xml:space="preserve"> </w:t>
      </w:r>
      <w:hyperlink r:id="rId195" w:history="1">
        <w:r w:rsidRPr="00E346D2">
          <w:rPr>
            <w:rStyle w:val="Hyperlink"/>
          </w:rPr>
          <w:t>https://www.zotero.org/</w:t>
        </w:r>
      </w:hyperlink>
    </w:p>
    <w:p w14:paraId="41D1BBAC" w14:textId="77777777" w:rsidR="00F45255" w:rsidRPr="009D25E3" w:rsidRDefault="00F45255" w:rsidP="00F45255">
      <w:pPr>
        <w:pStyle w:val="ListParagraph"/>
        <w:spacing w:after="0" w:line="240" w:lineRule="auto"/>
        <w:ind w:left="2160"/>
      </w:pPr>
    </w:p>
    <w:p w14:paraId="26199F96" w14:textId="1F0E3CCA" w:rsidR="009A4FB9" w:rsidRPr="009D25E3" w:rsidRDefault="00F45255" w:rsidP="00F45255">
      <w:pPr>
        <w:spacing w:after="0" w:line="240" w:lineRule="auto"/>
        <w:ind w:left="720"/>
        <w:contextualSpacing/>
        <w:rPr>
          <w:rFonts w:asciiTheme="minorHAnsi" w:hAnsiTheme="minorHAnsi"/>
        </w:rPr>
      </w:pPr>
      <w:r>
        <w:rPr>
          <w:rFonts w:asciiTheme="minorHAnsi" w:hAnsiTheme="minorHAnsi"/>
        </w:rPr>
        <w:t xml:space="preserve">e.  </w:t>
      </w:r>
      <w:r w:rsidR="006759F5" w:rsidRPr="009D25E3">
        <w:rPr>
          <w:rFonts w:asciiTheme="minorHAnsi" w:hAnsiTheme="minorHAnsi"/>
        </w:rPr>
        <w:t xml:space="preserve">Moving </w:t>
      </w:r>
      <w:r w:rsidR="00277942">
        <w:rPr>
          <w:rFonts w:asciiTheme="minorHAnsi" w:hAnsiTheme="minorHAnsi"/>
        </w:rPr>
        <w:t>Y</w:t>
      </w:r>
      <w:r w:rsidR="006759F5" w:rsidRPr="009D25E3">
        <w:rPr>
          <w:rFonts w:asciiTheme="minorHAnsi" w:hAnsiTheme="minorHAnsi"/>
        </w:rPr>
        <w:t xml:space="preserve">our </w:t>
      </w:r>
      <w:r w:rsidR="00277942">
        <w:rPr>
          <w:rFonts w:asciiTheme="minorHAnsi" w:hAnsiTheme="minorHAnsi"/>
        </w:rPr>
        <w:t>P</w:t>
      </w:r>
      <w:r w:rsidR="006759F5" w:rsidRPr="009D25E3">
        <w:rPr>
          <w:rFonts w:asciiTheme="minorHAnsi" w:hAnsiTheme="minorHAnsi"/>
        </w:rPr>
        <w:t xml:space="preserve">oster to a </w:t>
      </w:r>
      <w:r w:rsidR="00277942">
        <w:rPr>
          <w:rFonts w:asciiTheme="minorHAnsi" w:hAnsiTheme="minorHAnsi"/>
        </w:rPr>
        <w:t>M</w:t>
      </w:r>
      <w:r w:rsidR="006759F5" w:rsidRPr="009D25E3">
        <w:rPr>
          <w:rFonts w:asciiTheme="minorHAnsi" w:hAnsiTheme="minorHAnsi"/>
        </w:rPr>
        <w:t xml:space="preserve">anuscript </w:t>
      </w:r>
    </w:p>
    <w:p w14:paraId="003EDC64" w14:textId="069994FD" w:rsidR="00277942" w:rsidRDefault="00277942" w:rsidP="00902D02">
      <w:pPr>
        <w:pStyle w:val="ListParagraph"/>
        <w:numPr>
          <w:ilvl w:val="0"/>
          <w:numId w:val="19"/>
        </w:numPr>
        <w:spacing w:after="0" w:line="240" w:lineRule="auto"/>
      </w:pPr>
      <w:r>
        <w:t>Articles:</w:t>
      </w:r>
    </w:p>
    <w:p w14:paraId="400BF8C3" w14:textId="77777777" w:rsidR="00DA5327" w:rsidRDefault="009A4FB9" w:rsidP="00277942">
      <w:pPr>
        <w:pStyle w:val="ListParagraph"/>
        <w:numPr>
          <w:ilvl w:val="3"/>
          <w:numId w:val="19"/>
        </w:numPr>
        <w:spacing w:after="0" w:line="240" w:lineRule="auto"/>
      </w:pPr>
      <w:r w:rsidRPr="009D25E3">
        <w:t>Hicks R. Transforming a presentation to a publication: Tips for nurse practitioners. Journal of the American Association of Nurse Practitioners. 2015; 27(9):488-496.</w:t>
      </w:r>
      <w:r w:rsidR="00345E6C" w:rsidRPr="009D25E3">
        <w:t xml:space="preserve"> </w:t>
      </w:r>
      <w:r w:rsidR="0008289B" w:rsidRPr="0008289B">
        <w:t>PMID: 25782067</w:t>
      </w:r>
    </w:p>
    <w:p w14:paraId="24116F05" w14:textId="4BDCD846" w:rsidR="00277942" w:rsidRPr="00277942" w:rsidRDefault="00277942" w:rsidP="00902D02">
      <w:pPr>
        <w:pStyle w:val="ListParagraph"/>
        <w:numPr>
          <w:ilvl w:val="0"/>
          <w:numId w:val="19"/>
        </w:numPr>
        <w:shd w:val="clear" w:color="auto" w:fill="FFFFFF"/>
        <w:rPr>
          <w:rFonts w:ascii="Arial" w:eastAsia="Times New Roman" w:hAnsi="Arial" w:cs="Arial"/>
          <w:sz w:val="20"/>
          <w:szCs w:val="20"/>
        </w:rPr>
      </w:pPr>
      <w:r>
        <w:rPr>
          <w:rFonts w:ascii="Arial" w:eastAsia="Times New Roman" w:hAnsi="Arial" w:cs="Arial"/>
          <w:sz w:val="20"/>
          <w:szCs w:val="20"/>
        </w:rPr>
        <w:t>Web Resources:</w:t>
      </w:r>
    </w:p>
    <w:p w14:paraId="26531E51" w14:textId="77777777" w:rsidR="00231F09" w:rsidRDefault="00231F09" w:rsidP="00277942">
      <w:pPr>
        <w:pStyle w:val="ListParagraph"/>
        <w:numPr>
          <w:ilvl w:val="3"/>
          <w:numId w:val="19"/>
        </w:numPr>
        <w:shd w:val="clear" w:color="auto" w:fill="FFFFFF"/>
        <w:rPr>
          <w:rFonts w:ascii="Arial" w:eastAsia="Times New Roman" w:hAnsi="Arial" w:cs="Arial"/>
          <w:sz w:val="20"/>
          <w:szCs w:val="20"/>
        </w:rPr>
      </w:pPr>
      <w:r>
        <w:t>Morrison JL (Presentation).</w:t>
      </w:r>
      <w:r>
        <w:rPr>
          <w:rFonts w:ascii="Arial" w:eastAsia="Times New Roman" w:hAnsi="Arial" w:cs="Arial"/>
          <w:sz w:val="20"/>
          <w:szCs w:val="20"/>
        </w:rPr>
        <w:t xml:space="preserve"> Transforming your presentation into a journal article. </w:t>
      </w:r>
      <w:hyperlink r:id="rId196" w:history="1">
        <w:r w:rsidRPr="00E346D2">
          <w:rPr>
            <w:rStyle w:val="Hyperlink"/>
            <w:rFonts w:ascii="Arial" w:eastAsia="Times New Roman" w:hAnsi="Arial" w:cs="Arial"/>
            <w:sz w:val="20"/>
            <w:szCs w:val="20"/>
          </w:rPr>
          <w:t>http://horizon.unc.edu/conferences/transforming.pdf</w:t>
        </w:r>
      </w:hyperlink>
    </w:p>
    <w:p w14:paraId="5DBEDC38" w14:textId="5845218C" w:rsidR="00B5359D" w:rsidRPr="009D25E3" w:rsidRDefault="00F45255" w:rsidP="00F45255">
      <w:pPr>
        <w:spacing w:after="0" w:line="240" w:lineRule="auto"/>
        <w:ind w:left="720"/>
        <w:contextualSpacing/>
        <w:rPr>
          <w:rFonts w:asciiTheme="minorHAnsi" w:hAnsiTheme="minorHAnsi"/>
        </w:rPr>
      </w:pPr>
      <w:r>
        <w:rPr>
          <w:rFonts w:asciiTheme="minorHAnsi" w:hAnsiTheme="minorHAnsi"/>
        </w:rPr>
        <w:t xml:space="preserve">f.  </w:t>
      </w:r>
      <w:r w:rsidR="006759F5" w:rsidRPr="009D25E3">
        <w:rPr>
          <w:rFonts w:asciiTheme="minorHAnsi" w:hAnsiTheme="minorHAnsi"/>
        </w:rPr>
        <w:t xml:space="preserve">Guidance for </w:t>
      </w:r>
      <w:r w:rsidR="00277942">
        <w:rPr>
          <w:rFonts w:asciiTheme="minorHAnsi" w:hAnsiTheme="minorHAnsi"/>
        </w:rPr>
        <w:t>R</w:t>
      </w:r>
      <w:r w:rsidR="006759F5" w:rsidRPr="009D25E3">
        <w:rPr>
          <w:rFonts w:asciiTheme="minorHAnsi" w:hAnsiTheme="minorHAnsi"/>
        </w:rPr>
        <w:t xml:space="preserve">eviewing a </w:t>
      </w:r>
      <w:r w:rsidR="00277942">
        <w:rPr>
          <w:rFonts w:asciiTheme="minorHAnsi" w:hAnsiTheme="minorHAnsi"/>
        </w:rPr>
        <w:t>S</w:t>
      </w:r>
      <w:r w:rsidR="006759F5" w:rsidRPr="009D25E3">
        <w:rPr>
          <w:rFonts w:asciiTheme="minorHAnsi" w:hAnsiTheme="minorHAnsi"/>
        </w:rPr>
        <w:t xml:space="preserve">cientific </w:t>
      </w:r>
      <w:r w:rsidR="00277942">
        <w:rPr>
          <w:rFonts w:asciiTheme="minorHAnsi" w:hAnsiTheme="minorHAnsi"/>
        </w:rPr>
        <w:t>Abstract or M</w:t>
      </w:r>
      <w:r w:rsidR="006759F5" w:rsidRPr="009D25E3">
        <w:rPr>
          <w:rFonts w:asciiTheme="minorHAnsi" w:hAnsiTheme="minorHAnsi"/>
        </w:rPr>
        <w:t>anuscript</w:t>
      </w:r>
    </w:p>
    <w:p w14:paraId="6F24EEFE" w14:textId="29A714BE" w:rsidR="00277942" w:rsidRDefault="00277942" w:rsidP="00902D02">
      <w:pPr>
        <w:pStyle w:val="ListParagraph"/>
        <w:numPr>
          <w:ilvl w:val="0"/>
          <w:numId w:val="10"/>
        </w:numPr>
        <w:spacing w:after="0" w:line="240" w:lineRule="auto"/>
        <w:rPr>
          <w:rFonts w:cs="Arial"/>
          <w:color w:val="333333"/>
          <w:shd w:val="clear" w:color="auto" w:fill="FFFFFF"/>
        </w:rPr>
      </w:pPr>
      <w:r>
        <w:rPr>
          <w:rFonts w:cs="Arial"/>
          <w:color w:val="333333"/>
          <w:shd w:val="clear" w:color="auto" w:fill="FFFFFF"/>
        </w:rPr>
        <w:t>Articles:</w:t>
      </w:r>
    </w:p>
    <w:p w14:paraId="4E517F22" w14:textId="77777777" w:rsidR="00277942" w:rsidRPr="00277942" w:rsidRDefault="00277942" w:rsidP="00277942">
      <w:pPr>
        <w:pStyle w:val="ListParagraph"/>
        <w:numPr>
          <w:ilvl w:val="1"/>
          <w:numId w:val="10"/>
        </w:numPr>
        <w:spacing w:after="0" w:line="240" w:lineRule="auto"/>
        <w:rPr>
          <w:rFonts w:cs="Arial"/>
          <w:shd w:val="clear" w:color="auto" w:fill="FFFFFF"/>
        </w:rPr>
      </w:pPr>
      <w:bookmarkStart w:id="1" w:name="_GoBack"/>
      <w:bookmarkEnd w:id="1"/>
      <w:r w:rsidRPr="00277942">
        <w:rPr>
          <w:rFonts w:cs="Arial"/>
          <w:shd w:val="clear" w:color="auto" w:fill="FFFFFF"/>
        </w:rPr>
        <w:t xml:space="preserve">Sylvia LM, </w:t>
      </w:r>
      <w:proofErr w:type="spellStart"/>
      <w:r w:rsidRPr="00277942">
        <w:rPr>
          <w:rFonts w:cs="Arial"/>
          <w:shd w:val="clear" w:color="auto" w:fill="FFFFFF"/>
        </w:rPr>
        <w:t>Herbel</w:t>
      </w:r>
      <w:proofErr w:type="spellEnd"/>
      <w:r w:rsidRPr="00277942">
        <w:rPr>
          <w:rFonts w:cs="Arial"/>
          <w:shd w:val="clear" w:color="auto" w:fill="FFFFFF"/>
        </w:rPr>
        <w:t xml:space="preserve"> JL. Manuscript peer review—a guide for health care professionals. Pharmacotherapy. 2001; 21(4):395-404. PMID: 11310511.</w:t>
      </w:r>
    </w:p>
    <w:p w14:paraId="7397F1D6" w14:textId="53B98B30" w:rsidR="00277942" w:rsidRPr="00277942" w:rsidRDefault="00277942" w:rsidP="00277942">
      <w:pPr>
        <w:pStyle w:val="ListParagraph"/>
        <w:numPr>
          <w:ilvl w:val="1"/>
          <w:numId w:val="10"/>
        </w:numPr>
        <w:spacing w:after="0" w:line="240" w:lineRule="auto"/>
        <w:rPr>
          <w:rFonts w:cs="Arial"/>
          <w:shd w:val="clear" w:color="auto" w:fill="FFFFFF"/>
        </w:rPr>
      </w:pPr>
      <w:r w:rsidRPr="00277942">
        <w:rPr>
          <w:rFonts w:cs="Arial"/>
          <w:shd w:val="clear" w:color="auto" w:fill="FFFFFF"/>
        </w:rPr>
        <w:t xml:space="preserve">Bourne PE, </w:t>
      </w:r>
      <w:proofErr w:type="spellStart"/>
      <w:r w:rsidRPr="00277942">
        <w:rPr>
          <w:rFonts w:cs="Arial"/>
          <w:shd w:val="clear" w:color="auto" w:fill="FFFFFF"/>
        </w:rPr>
        <w:t>Korngreen</w:t>
      </w:r>
      <w:proofErr w:type="spellEnd"/>
      <w:r w:rsidRPr="00277942">
        <w:rPr>
          <w:rFonts w:cs="Arial"/>
          <w:shd w:val="clear" w:color="auto" w:fill="FFFFFF"/>
        </w:rPr>
        <w:t xml:space="preserve"> A. Ten simple rules for reviewers. </w:t>
      </w:r>
      <w:proofErr w:type="spellStart"/>
      <w:r w:rsidRPr="00277942">
        <w:rPr>
          <w:rFonts w:cs="Arial"/>
          <w:shd w:val="clear" w:color="auto" w:fill="FFFFFF"/>
        </w:rPr>
        <w:t>PloS</w:t>
      </w:r>
      <w:proofErr w:type="spellEnd"/>
      <w:r w:rsidRPr="00277942">
        <w:rPr>
          <w:rFonts w:cs="Arial"/>
          <w:shd w:val="clear" w:color="auto" w:fill="FFFFFF"/>
        </w:rPr>
        <w:t xml:space="preserve"> </w:t>
      </w:r>
      <w:proofErr w:type="spellStart"/>
      <w:r w:rsidRPr="00277942">
        <w:rPr>
          <w:rFonts w:cs="Arial"/>
          <w:shd w:val="clear" w:color="auto" w:fill="FFFFFF"/>
        </w:rPr>
        <w:t>Comput</w:t>
      </w:r>
      <w:proofErr w:type="spellEnd"/>
      <w:r w:rsidRPr="00277942">
        <w:rPr>
          <w:rFonts w:cs="Arial"/>
          <w:shd w:val="clear" w:color="auto" w:fill="FFFFFF"/>
        </w:rPr>
        <w:t xml:space="preserve"> Biol. 2006; 2(9):e110. PMID: 17009861. </w:t>
      </w:r>
      <w:hyperlink r:id="rId197" w:history="1">
        <w:r w:rsidRPr="00A52DC6">
          <w:rPr>
            <w:rStyle w:val="Hyperlink"/>
          </w:rPr>
          <w:t>https://www.ncbi.nlm.nih.gov/pmc/articles/PMC1584310/</w:t>
        </w:r>
      </w:hyperlink>
    </w:p>
    <w:p w14:paraId="65392ABC" w14:textId="77777777" w:rsidR="00277942" w:rsidRPr="00277942" w:rsidRDefault="00277942" w:rsidP="00277942">
      <w:pPr>
        <w:pStyle w:val="ListParagraph"/>
        <w:numPr>
          <w:ilvl w:val="1"/>
          <w:numId w:val="10"/>
        </w:numPr>
        <w:spacing w:after="0" w:line="240" w:lineRule="auto"/>
        <w:rPr>
          <w:rStyle w:val="apple-converted-space"/>
          <w:rFonts w:cs="Arial"/>
          <w:shd w:val="clear" w:color="auto" w:fill="FFFFFF"/>
        </w:rPr>
      </w:pPr>
      <w:r w:rsidRPr="00277942">
        <w:rPr>
          <w:rStyle w:val="apple-converted-space"/>
          <w:rFonts w:cs="Arial"/>
          <w:shd w:val="clear" w:color="auto" w:fill="FFFFFF"/>
        </w:rPr>
        <w:t xml:space="preserve">Lovejoy TI, Revenson TA, France CR. Reviewing Manuscripts for Peer-Review Journals: A Primer for Novice and Seasoned Reviewers. Ann </w:t>
      </w:r>
      <w:proofErr w:type="spellStart"/>
      <w:r w:rsidRPr="00277942">
        <w:rPr>
          <w:rStyle w:val="apple-converted-space"/>
          <w:rFonts w:cs="Arial"/>
          <w:shd w:val="clear" w:color="auto" w:fill="FFFFFF"/>
        </w:rPr>
        <w:t>Behav</w:t>
      </w:r>
      <w:proofErr w:type="spellEnd"/>
      <w:r w:rsidRPr="00277942">
        <w:rPr>
          <w:rStyle w:val="apple-converted-space"/>
          <w:rFonts w:cs="Arial"/>
          <w:shd w:val="clear" w:color="auto" w:fill="FFFFFF"/>
        </w:rPr>
        <w:t xml:space="preserve"> Med. 2011; 42(1):1-13. PMID: 21505912.</w:t>
      </w:r>
    </w:p>
    <w:p w14:paraId="76F17F21" w14:textId="09D38B54" w:rsidR="00277942" w:rsidRPr="00277942" w:rsidRDefault="00277942" w:rsidP="00902D02">
      <w:pPr>
        <w:pStyle w:val="ListParagraph"/>
        <w:numPr>
          <w:ilvl w:val="0"/>
          <w:numId w:val="10"/>
        </w:numPr>
        <w:spacing w:after="0" w:line="240" w:lineRule="auto"/>
        <w:rPr>
          <w:rFonts w:cs="Arial"/>
          <w:shd w:val="clear" w:color="auto" w:fill="FFFFFF"/>
        </w:rPr>
      </w:pPr>
      <w:r w:rsidRPr="00277942">
        <w:rPr>
          <w:rFonts w:cs="Arial"/>
          <w:shd w:val="clear" w:color="auto" w:fill="FFFFFF"/>
        </w:rPr>
        <w:t>Web Resources:</w:t>
      </w:r>
    </w:p>
    <w:p w14:paraId="7E134587" w14:textId="5E239265" w:rsidR="007C0676" w:rsidRPr="009D25E3" w:rsidRDefault="00BB0FE4" w:rsidP="00277942">
      <w:pPr>
        <w:pStyle w:val="ListParagraph"/>
        <w:numPr>
          <w:ilvl w:val="1"/>
          <w:numId w:val="10"/>
        </w:numPr>
        <w:spacing w:after="0" w:line="240" w:lineRule="auto"/>
        <w:rPr>
          <w:rFonts w:cs="Arial"/>
          <w:color w:val="333333"/>
          <w:shd w:val="clear" w:color="auto" w:fill="FFFFFF"/>
        </w:rPr>
      </w:pPr>
      <w:r w:rsidRPr="00277942">
        <w:rPr>
          <w:rFonts w:cs="Arial"/>
          <w:shd w:val="clear" w:color="auto" w:fill="FFFFFF"/>
        </w:rPr>
        <w:t xml:space="preserve">Getting </w:t>
      </w:r>
      <w:r w:rsidR="00277942">
        <w:rPr>
          <w:rFonts w:cs="Arial"/>
          <w:shd w:val="clear" w:color="auto" w:fill="FFFFFF"/>
        </w:rPr>
        <w:t>P</w:t>
      </w:r>
      <w:r w:rsidRPr="00277942">
        <w:rPr>
          <w:rFonts w:cs="Arial"/>
          <w:shd w:val="clear" w:color="auto" w:fill="FFFFFF"/>
        </w:rPr>
        <w:t xml:space="preserve">eer </w:t>
      </w:r>
      <w:r w:rsidR="00277942">
        <w:rPr>
          <w:rFonts w:cs="Arial"/>
          <w:shd w:val="clear" w:color="auto" w:fill="FFFFFF"/>
        </w:rPr>
        <w:t>R</w:t>
      </w:r>
      <w:r w:rsidRPr="00277942">
        <w:rPr>
          <w:rFonts w:cs="Arial"/>
          <w:shd w:val="clear" w:color="auto" w:fill="FFFFFF"/>
        </w:rPr>
        <w:t xml:space="preserve">eview </w:t>
      </w:r>
      <w:r w:rsidR="00277942">
        <w:rPr>
          <w:rFonts w:cs="Arial"/>
          <w:shd w:val="clear" w:color="auto" w:fill="FFFFFF"/>
        </w:rPr>
        <w:t>Right: A G</w:t>
      </w:r>
      <w:r w:rsidRPr="00277942">
        <w:rPr>
          <w:rFonts w:cs="Arial"/>
          <w:shd w:val="clear" w:color="auto" w:fill="FFFFFF"/>
        </w:rPr>
        <w:t xml:space="preserve">uide for </w:t>
      </w:r>
      <w:r w:rsidR="00277942">
        <w:rPr>
          <w:rFonts w:cs="Arial"/>
          <w:shd w:val="clear" w:color="auto" w:fill="FFFFFF"/>
        </w:rPr>
        <w:t>E</w:t>
      </w:r>
      <w:r w:rsidRPr="00277942">
        <w:rPr>
          <w:rFonts w:cs="Arial"/>
          <w:shd w:val="clear" w:color="auto" w:fill="FFFFFF"/>
        </w:rPr>
        <w:t xml:space="preserve">arly </w:t>
      </w:r>
      <w:r w:rsidR="00277942">
        <w:rPr>
          <w:rFonts w:cs="Arial"/>
          <w:shd w:val="clear" w:color="auto" w:fill="FFFFFF"/>
        </w:rPr>
        <w:t>C</w:t>
      </w:r>
      <w:r w:rsidRPr="00277942">
        <w:rPr>
          <w:rFonts w:cs="Arial"/>
          <w:shd w:val="clear" w:color="auto" w:fill="FFFFFF"/>
        </w:rPr>
        <w:t xml:space="preserve">areer </w:t>
      </w:r>
      <w:r w:rsidR="00277942">
        <w:rPr>
          <w:rFonts w:cs="Arial"/>
          <w:shd w:val="clear" w:color="auto" w:fill="FFFFFF"/>
        </w:rPr>
        <w:t>R</w:t>
      </w:r>
      <w:r w:rsidRPr="00277942">
        <w:rPr>
          <w:rFonts w:cs="Arial"/>
          <w:shd w:val="clear" w:color="auto" w:fill="FFFFFF"/>
        </w:rPr>
        <w:t>esearchers</w:t>
      </w:r>
      <w:r w:rsidR="00277942">
        <w:rPr>
          <w:rFonts w:cs="Arial"/>
          <w:shd w:val="clear" w:color="auto" w:fill="FFFFFF"/>
        </w:rPr>
        <w:t xml:space="preserve"> (webinar)</w:t>
      </w:r>
      <w:r w:rsidR="007C0676" w:rsidRPr="00277942">
        <w:rPr>
          <w:rFonts w:cs="Arial"/>
          <w:shd w:val="clear" w:color="auto" w:fill="FFFFFF"/>
        </w:rPr>
        <w:t xml:space="preserve">: </w:t>
      </w:r>
      <w:hyperlink r:id="rId198" w:history="1">
        <w:r w:rsidR="004D7D67" w:rsidRPr="009D25E3">
          <w:rPr>
            <w:rStyle w:val="Hyperlink"/>
            <w:rFonts w:cs="Arial"/>
            <w:shd w:val="clear" w:color="auto" w:fill="FFFFFF"/>
          </w:rPr>
          <w:t>https://www.brighttalk.com/webcast/11201/134767</w:t>
        </w:r>
      </w:hyperlink>
    </w:p>
    <w:p w14:paraId="00203BA6" w14:textId="77777777" w:rsidR="00B83298" w:rsidRPr="009D25E3" w:rsidRDefault="00A046AE" w:rsidP="00277942">
      <w:pPr>
        <w:pStyle w:val="ListParagraph"/>
        <w:numPr>
          <w:ilvl w:val="1"/>
          <w:numId w:val="10"/>
        </w:numPr>
        <w:spacing w:after="0" w:line="240" w:lineRule="auto"/>
        <w:rPr>
          <w:rFonts w:cs="Arial"/>
          <w:color w:val="333333"/>
          <w:shd w:val="clear" w:color="auto" w:fill="FFFFFF"/>
        </w:rPr>
      </w:pPr>
      <w:r w:rsidRPr="009D25E3">
        <w:t xml:space="preserve">How to </w:t>
      </w:r>
      <w:r w:rsidR="00E26E35">
        <w:t>P</w:t>
      </w:r>
      <w:r w:rsidRPr="009D25E3">
        <w:t xml:space="preserve">erform Peer Review:  </w:t>
      </w:r>
      <w:hyperlink r:id="rId199" w:history="1">
        <w:r w:rsidR="00B83298" w:rsidRPr="009D25E3">
          <w:rPr>
            <w:rStyle w:val="Hyperlink"/>
            <w:rFonts w:cs="Arial"/>
            <w:shd w:val="clear" w:color="auto" w:fill="FFFFFF"/>
          </w:rPr>
          <w:t>https://authorservices.wiley.com/Reviewers/journal-reviewers/how-to-perform-a-peer-review/index.html</w:t>
        </w:r>
      </w:hyperlink>
    </w:p>
    <w:p w14:paraId="6F9D0686" w14:textId="77777777" w:rsidR="007C0676" w:rsidRPr="009D25E3" w:rsidRDefault="00A046AE" w:rsidP="00277942">
      <w:pPr>
        <w:pStyle w:val="ListParagraph"/>
        <w:numPr>
          <w:ilvl w:val="1"/>
          <w:numId w:val="10"/>
        </w:numPr>
        <w:spacing w:after="0" w:line="240" w:lineRule="auto"/>
        <w:rPr>
          <w:rStyle w:val="apple-converted-space"/>
          <w:rFonts w:cs="Arial"/>
          <w:color w:val="333333"/>
          <w:shd w:val="clear" w:color="auto" w:fill="FFFFFF"/>
        </w:rPr>
      </w:pPr>
      <w:r w:rsidRPr="009D25E3">
        <w:t xml:space="preserve">Tips for Reviewing Scientific Manuscripts: </w:t>
      </w:r>
      <w:hyperlink r:id="rId200" w:history="1">
        <w:r w:rsidR="007C0676" w:rsidRPr="009D25E3">
          <w:rPr>
            <w:rStyle w:val="Hyperlink"/>
            <w:rFonts w:cs="Arial"/>
            <w:shd w:val="clear" w:color="auto" w:fill="FFFFFF"/>
          </w:rPr>
          <w:t>https://www.elsevier.com/connect/10-tips-for-reviewing-scientific-manuscripts-and-5-red-flags</w:t>
        </w:r>
      </w:hyperlink>
    </w:p>
    <w:p w14:paraId="76103DDC" w14:textId="77777777" w:rsidR="00AE4785" w:rsidRPr="009D25E3" w:rsidRDefault="00AE4785" w:rsidP="009D25E3">
      <w:pPr>
        <w:pStyle w:val="ListParagraph"/>
        <w:spacing w:after="0" w:line="240" w:lineRule="auto"/>
        <w:ind w:left="1800"/>
        <w:rPr>
          <w:rFonts w:cs="Arial"/>
          <w:color w:val="333333"/>
          <w:shd w:val="clear" w:color="auto" w:fill="FFFFFF"/>
        </w:rPr>
      </w:pPr>
    </w:p>
    <w:p w14:paraId="682220D3" w14:textId="13F78324" w:rsidR="004D7D67" w:rsidRPr="009D25E3" w:rsidRDefault="00F45255" w:rsidP="00F45255">
      <w:pPr>
        <w:spacing w:after="0" w:line="240" w:lineRule="auto"/>
        <w:ind w:left="720"/>
        <w:contextualSpacing/>
        <w:rPr>
          <w:rFonts w:asciiTheme="minorHAnsi" w:hAnsiTheme="minorHAnsi"/>
        </w:rPr>
      </w:pPr>
      <w:r>
        <w:rPr>
          <w:rFonts w:asciiTheme="minorHAnsi" w:hAnsiTheme="minorHAnsi"/>
        </w:rPr>
        <w:t xml:space="preserve">g.  </w:t>
      </w:r>
      <w:r w:rsidR="0011275F">
        <w:rPr>
          <w:rFonts w:asciiTheme="minorHAnsi" w:hAnsiTheme="minorHAnsi"/>
        </w:rPr>
        <w:t xml:space="preserve">Disseminating </w:t>
      </w:r>
      <w:r w:rsidR="00277942">
        <w:rPr>
          <w:rFonts w:asciiTheme="minorHAnsi" w:hAnsiTheme="minorHAnsi"/>
        </w:rPr>
        <w:t>Y</w:t>
      </w:r>
      <w:r w:rsidR="0011275F">
        <w:rPr>
          <w:rFonts w:asciiTheme="minorHAnsi" w:hAnsiTheme="minorHAnsi"/>
        </w:rPr>
        <w:t xml:space="preserve">our </w:t>
      </w:r>
      <w:r w:rsidR="00277942">
        <w:rPr>
          <w:rFonts w:asciiTheme="minorHAnsi" w:hAnsiTheme="minorHAnsi"/>
        </w:rPr>
        <w:t>R</w:t>
      </w:r>
      <w:r w:rsidR="0011275F">
        <w:rPr>
          <w:rFonts w:asciiTheme="minorHAnsi" w:hAnsiTheme="minorHAnsi"/>
        </w:rPr>
        <w:t xml:space="preserve">esearch </w:t>
      </w:r>
      <w:r w:rsidR="00277942">
        <w:rPr>
          <w:rFonts w:asciiTheme="minorHAnsi" w:hAnsiTheme="minorHAnsi"/>
        </w:rPr>
        <w:t>F</w:t>
      </w:r>
      <w:r w:rsidR="0011275F">
        <w:rPr>
          <w:rFonts w:asciiTheme="minorHAnsi" w:hAnsiTheme="minorHAnsi"/>
        </w:rPr>
        <w:t>indings</w:t>
      </w:r>
    </w:p>
    <w:p w14:paraId="15B410F3" w14:textId="37FAEF1A" w:rsidR="00277942" w:rsidRDefault="00277942" w:rsidP="00902D02">
      <w:pPr>
        <w:pStyle w:val="ListParagraph"/>
        <w:numPr>
          <w:ilvl w:val="0"/>
          <w:numId w:val="19"/>
        </w:numPr>
        <w:spacing w:after="0" w:line="240" w:lineRule="auto"/>
      </w:pPr>
      <w:r>
        <w:t>Web Resources:</w:t>
      </w:r>
    </w:p>
    <w:p w14:paraId="657423FA" w14:textId="77777777" w:rsidR="00277942" w:rsidRDefault="004D7D67" w:rsidP="00277942">
      <w:pPr>
        <w:pStyle w:val="ListParagraph"/>
        <w:numPr>
          <w:ilvl w:val="3"/>
          <w:numId w:val="19"/>
        </w:numPr>
        <w:spacing w:after="0" w:line="240" w:lineRule="auto"/>
      </w:pPr>
      <w:r w:rsidRPr="009D25E3">
        <w:t xml:space="preserve">Advances in Patient Safety: From Research to Implementation - Dissemination Planning Tool: </w:t>
      </w:r>
      <w:hyperlink r:id="rId201" w:history="1">
        <w:r w:rsidRPr="009D25E3">
          <w:rPr>
            <w:rStyle w:val="Hyperlink"/>
          </w:rPr>
          <w:t>https://www.ahrq.gov/professionals/quality-patient-safety/patient-safety-resources/resources/advances-in-patient-safety/vol4/planningtool.html</w:t>
        </w:r>
      </w:hyperlink>
    </w:p>
    <w:p w14:paraId="68DE674E" w14:textId="5FDF3206" w:rsidR="00CC4783" w:rsidRPr="009D25E3" w:rsidRDefault="00CC4783" w:rsidP="00277942">
      <w:pPr>
        <w:pStyle w:val="ListParagraph"/>
        <w:numPr>
          <w:ilvl w:val="3"/>
          <w:numId w:val="19"/>
        </w:numPr>
        <w:spacing w:after="0" w:line="240" w:lineRule="auto"/>
      </w:pPr>
      <w:r w:rsidRPr="009D25E3">
        <w:t xml:space="preserve">Effectively </w:t>
      </w:r>
      <w:r w:rsidR="00277942">
        <w:t>P</w:t>
      </w:r>
      <w:r w:rsidRPr="009D25E3">
        <w:t xml:space="preserve">romoting </w:t>
      </w:r>
      <w:r w:rsidR="00277942">
        <w:t>Y</w:t>
      </w:r>
      <w:r w:rsidRPr="009D25E3">
        <w:t xml:space="preserve">our </w:t>
      </w:r>
      <w:r w:rsidR="00277942">
        <w:t>R</w:t>
      </w:r>
      <w:r w:rsidRPr="009D25E3">
        <w:t xml:space="preserve">esearch: </w:t>
      </w:r>
      <w:hyperlink r:id="rId202" w:history="1">
        <w:r w:rsidRPr="009D25E3">
          <w:rPr>
            <w:rStyle w:val="Hyperlink"/>
          </w:rPr>
          <w:t>https://www.brighttalk.com/webcast/11201/225853</w:t>
        </w:r>
      </w:hyperlink>
    </w:p>
    <w:p w14:paraId="372E0A4F" w14:textId="77777777" w:rsidR="00B5359D" w:rsidRDefault="00B5359D">
      <w:pPr>
        <w:spacing w:after="0" w:line="240" w:lineRule="auto"/>
        <w:ind w:left="2520"/>
        <w:rPr>
          <w:sz w:val="16"/>
          <w:szCs w:val="16"/>
          <w:highlight w:val="yellow"/>
        </w:rPr>
      </w:pPr>
    </w:p>
    <w:p w14:paraId="7C4E3AEF" w14:textId="77777777" w:rsidR="00B5359D" w:rsidRDefault="00B5359D">
      <w:pPr>
        <w:spacing w:after="0" w:line="240" w:lineRule="auto"/>
        <w:ind w:left="2520"/>
        <w:rPr>
          <w:sz w:val="20"/>
          <w:szCs w:val="20"/>
          <w:highlight w:val="yellow"/>
        </w:rPr>
      </w:pPr>
    </w:p>
    <w:sectPr w:rsidR="00B5359D" w:rsidSect="0047729F">
      <w:headerReference w:type="default" r:id="rId203"/>
      <w:pgSz w:w="12240" w:h="15840"/>
      <w:pgMar w:top="1008" w:right="1008" w:bottom="1008" w:left="1008"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FF1D5" w14:textId="77777777" w:rsidR="00C70596" w:rsidRDefault="00C70596" w:rsidP="0047729F">
      <w:pPr>
        <w:spacing w:after="0" w:line="240" w:lineRule="auto"/>
      </w:pPr>
      <w:r>
        <w:separator/>
      </w:r>
    </w:p>
  </w:endnote>
  <w:endnote w:type="continuationSeparator" w:id="0">
    <w:p w14:paraId="5251FCB4" w14:textId="77777777" w:rsidR="00C70596" w:rsidRDefault="00C70596" w:rsidP="00477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8AF6E" w14:textId="77777777" w:rsidR="00C70596" w:rsidRDefault="00C70596" w:rsidP="0047729F">
      <w:pPr>
        <w:spacing w:after="0" w:line="240" w:lineRule="auto"/>
      </w:pPr>
      <w:r>
        <w:separator/>
      </w:r>
    </w:p>
  </w:footnote>
  <w:footnote w:type="continuationSeparator" w:id="0">
    <w:p w14:paraId="418AD3FE" w14:textId="77777777" w:rsidR="00C70596" w:rsidRDefault="00C70596" w:rsidP="00477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888876"/>
      <w:docPartObj>
        <w:docPartGallery w:val="Page Numbers (Top of Page)"/>
        <w:docPartUnique/>
      </w:docPartObj>
    </w:sdtPr>
    <w:sdtEndPr>
      <w:rPr>
        <w:noProof/>
      </w:rPr>
    </w:sdtEndPr>
    <w:sdtContent>
      <w:p w14:paraId="4AA403FE" w14:textId="060970E7" w:rsidR="00C70596" w:rsidRDefault="00C70596" w:rsidP="0047729F">
        <w:pPr>
          <w:pStyle w:val="Header"/>
          <w:jc w:val="right"/>
        </w:pPr>
        <w:r w:rsidRPr="0047729F">
          <w:fldChar w:fldCharType="begin"/>
        </w:r>
        <w:r w:rsidRPr="0047729F">
          <w:instrText xml:space="preserve"> PAGE   \* MERGEFORMAT </w:instrText>
        </w:r>
        <w:r w:rsidRPr="0047729F">
          <w:fldChar w:fldCharType="separate"/>
        </w:r>
        <w:r>
          <w:rPr>
            <w:noProof/>
          </w:rPr>
          <w:t>16</w:t>
        </w:r>
        <w:r w:rsidRPr="0047729F">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464B"/>
    <w:multiLevelType w:val="multilevel"/>
    <w:tmpl w:val="209C5036"/>
    <w:lvl w:ilvl="0">
      <w:start w:val="1"/>
      <w:numFmt w:val="bullet"/>
      <w:lvlText w:val=""/>
      <w:lvlJc w:val="left"/>
      <w:pPr>
        <w:ind w:left="1440" w:hanging="360"/>
      </w:pPr>
      <w:rPr>
        <w:rFonts w:ascii="Symbol" w:hAnsi="Symbol" w:hint="default"/>
      </w:rPr>
    </w:lvl>
    <w:lvl w:ilvl="1">
      <w:numFmt w:val="bullet"/>
      <w:lvlText w:val="•"/>
      <w:lvlJc w:val="left"/>
      <w:pPr>
        <w:ind w:left="2160" w:hanging="360"/>
      </w:pPr>
      <w:rPr>
        <w:rFonts w:ascii="Calibri" w:eastAsia="Calibri" w:hAnsi="Calibri" w:cs="Calibri" w:hint="default"/>
      </w:rPr>
    </w:lvl>
    <w:lvl w:ilvl="2">
      <w:start w:val="1"/>
      <w:numFmt w:val="bullet"/>
      <w:lvlText w:val="o"/>
      <w:lvlJc w:val="left"/>
      <w:pPr>
        <w:ind w:left="2880" w:hanging="360"/>
      </w:pPr>
      <w:rPr>
        <w:rFonts w:ascii="Courier New" w:hAnsi="Courier New" w:cs="Courier New"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15:restartNumberingAfterBreak="0">
    <w:nsid w:val="05972B33"/>
    <w:multiLevelType w:val="hybridMultilevel"/>
    <w:tmpl w:val="5C6AAE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7072DC"/>
    <w:multiLevelType w:val="hybridMultilevel"/>
    <w:tmpl w:val="84CE7B7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DA1B63"/>
    <w:multiLevelType w:val="hybridMultilevel"/>
    <w:tmpl w:val="EC228F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0B3E43"/>
    <w:multiLevelType w:val="hybridMultilevel"/>
    <w:tmpl w:val="C5D64C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15E688B"/>
    <w:multiLevelType w:val="hybridMultilevel"/>
    <w:tmpl w:val="AACA98A6"/>
    <w:lvl w:ilvl="0" w:tplc="A8E877D0">
      <w:numFmt w:val="bullet"/>
      <w:lvlText w:val="•"/>
      <w:lvlJc w:val="left"/>
      <w:pPr>
        <w:ind w:left="216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14502"/>
    <w:multiLevelType w:val="hybridMultilevel"/>
    <w:tmpl w:val="90D600BA"/>
    <w:lvl w:ilvl="0" w:tplc="A8E877D0">
      <w:numFmt w:val="bullet"/>
      <w:lvlText w:val="•"/>
      <w:lvlJc w:val="left"/>
      <w:pPr>
        <w:ind w:left="216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F6D25"/>
    <w:multiLevelType w:val="hybridMultilevel"/>
    <w:tmpl w:val="CF7EA7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8FE0565"/>
    <w:multiLevelType w:val="hybridMultilevel"/>
    <w:tmpl w:val="85AA42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992F4D"/>
    <w:multiLevelType w:val="hybridMultilevel"/>
    <w:tmpl w:val="DB5628B8"/>
    <w:lvl w:ilvl="0" w:tplc="A8E877D0">
      <w:numFmt w:val="bullet"/>
      <w:lvlText w:val="•"/>
      <w:lvlJc w:val="left"/>
      <w:pPr>
        <w:ind w:left="216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746E8"/>
    <w:multiLevelType w:val="hybridMultilevel"/>
    <w:tmpl w:val="27EE5B9C"/>
    <w:lvl w:ilvl="0" w:tplc="A8E877D0">
      <w:numFmt w:val="bullet"/>
      <w:lvlText w:val="•"/>
      <w:lvlJc w:val="left"/>
      <w:pPr>
        <w:ind w:left="2160" w:hanging="360"/>
      </w:pPr>
      <w:rPr>
        <w:rFonts w:ascii="Calibri" w:eastAsia="Calibri" w:hAnsi="Calibri" w:cs="Calibri"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D310691"/>
    <w:multiLevelType w:val="hybridMultilevel"/>
    <w:tmpl w:val="3FD423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F95522F"/>
    <w:multiLevelType w:val="hybridMultilevel"/>
    <w:tmpl w:val="B734E9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0F0A06"/>
    <w:multiLevelType w:val="hybridMultilevel"/>
    <w:tmpl w:val="67FA5C4C"/>
    <w:lvl w:ilvl="0" w:tplc="A8E877D0">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3">
      <w:start w:val="1"/>
      <w:numFmt w:val="bullet"/>
      <w:lvlText w:val="o"/>
      <w:lvlJc w:val="left"/>
      <w:pPr>
        <w:ind w:left="2160" w:hanging="360"/>
      </w:pPr>
      <w:rPr>
        <w:rFonts w:ascii="Courier New" w:hAnsi="Courier New" w:cs="Courier New"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2682799B"/>
    <w:multiLevelType w:val="hybridMultilevel"/>
    <w:tmpl w:val="11C2AD96"/>
    <w:lvl w:ilvl="0" w:tplc="AF74A1C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BDF404B"/>
    <w:multiLevelType w:val="hybridMultilevel"/>
    <w:tmpl w:val="1AEAE8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18A36F6"/>
    <w:multiLevelType w:val="hybridMultilevel"/>
    <w:tmpl w:val="67A2449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6AF23E1"/>
    <w:multiLevelType w:val="hybridMultilevel"/>
    <w:tmpl w:val="8F06755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77241E2"/>
    <w:multiLevelType w:val="hybridMultilevel"/>
    <w:tmpl w:val="E40896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A1610C"/>
    <w:multiLevelType w:val="hybridMultilevel"/>
    <w:tmpl w:val="34564E2E"/>
    <w:lvl w:ilvl="0" w:tplc="E386218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C92C65"/>
    <w:multiLevelType w:val="hybridMultilevel"/>
    <w:tmpl w:val="E266F6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D048B5"/>
    <w:multiLevelType w:val="hybridMultilevel"/>
    <w:tmpl w:val="F7169BB6"/>
    <w:lvl w:ilvl="0" w:tplc="AF74A1C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E1C7D34"/>
    <w:multiLevelType w:val="hybridMultilevel"/>
    <w:tmpl w:val="DEF28568"/>
    <w:lvl w:ilvl="0" w:tplc="A8E877D0">
      <w:numFmt w:val="bullet"/>
      <w:lvlText w:val="•"/>
      <w:lvlJc w:val="left"/>
      <w:pPr>
        <w:ind w:left="2160" w:hanging="360"/>
      </w:pPr>
      <w:rPr>
        <w:rFonts w:ascii="Calibri" w:eastAsia="Calibri" w:hAnsi="Calibri" w:cs="Calibri"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2F30A7E8">
      <w:start w:val="1"/>
      <w:numFmt w:val="bullet"/>
      <w:lvlText w:val="―"/>
      <w:lvlJc w:val="left"/>
      <w:pPr>
        <w:ind w:left="3240" w:hanging="360"/>
      </w:pPr>
      <w:rPr>
        <w:rFonts w:ascii="Arial Narrow" w:hAnsi="Arial Narrow"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15:restartNumberingAfterBreak="0">
    <w:nsid w:val="3FE03327"/>
    <w:multiLevelType w:val="hybridMultilevel"/>
    <w:tmpl w:val="C63C9D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C3106F"/>
    <w:multiLevelType w:val="hybridMultilevel"/>
    <w:tmpl w:val="FBB6F9FA"/>
    <w:lvl w:ilvl="0" w:tplc="A8E877D0">
      <w:numFmt w:val="bullet"/>
      <w:lvlText w:val="•"/>
      <w:lvlJc w:val="left"/>
      <w:pPr>
        <w:ind w:left="216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D67368"/>
    <w:multiLevelType w:val="multilevel"/>
    <w:tmpl w:val="0AB2D368"/>
    <w:lvl w:ilvl="0">
      <w:start w:val="1"/>
      <w:numFmt w:val="bullet"/>
      <w:lvlText w:val="o"/>
      <w:lvlJc w:val="left"/>
      <w:pPr>
        <w:ind w:left="1800" w:hanging="360"/>
      </w:pPr>
      <w:rPr>
        <w:rFonts w:ascii="Courier New" w:hAnsi="Courier New" w:cs="Courier New" w:hint="default"/>
      </w:rPr>
    </w:lvl>
    <w:lvl w:ilvl="1">
      <w:numFmt w:val="bullet"/>
      <w:lvlText w:val="•"/>
      <w:lvlJc w:val="left"/>
      <w:pPr>
        <w:ind w:left="2520" w:hanging="360"/>
      </w:pPr>
      <w:rPr>
        <w:rFonts w:ascii="Calibri" w:eastAsia="Calibri" w:hAnsi="Calibri" w:cs="Calibri"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6" w15:restartNumberingAfterBreak="0">
    <w:nsid w:val="47FB38AD"/>
    <w:multiLevelType w:val="hybridMultilevel"/>
    <w:tmpl w:val="E35261A4"/>
    <w:lvl w:ilvl="0" w:tplc="A8E877D0">
      <w:numFmt w:val="bullet"/>
      <w:lvlText w:val="•"/>
      <w:lvlJc w:val="left"/>
      <w:pPr>
        <w:ind w:left="2520" w:hanging="360"/>
      </w:pPr>
      <w:rPr>
        <w:rFonts w:ascii="Calibri" w:eastAsia="Calibr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48245F5D"/>
    <w:multiLevelType w:val="hybridMultilevel"/>
    <w:tmpl w:val="9A9E32E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A920DE9"/>
    <w:multiLevelType w:val="hybridMultilevel"/>
    <w:tmpl w:val="AE8CA9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AB53559"/>
    <w:multiLevelType w:val="hybridMultilevel"/>
    <w:tmpl w:val="F2B48CB2"/>
    <w:lvl w:ilvl="0" w:tplc="A8E877D0">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3">
      <w:start w:val="1"/>
      <w:numFmt w:val="bullet"/>
      <w:lvlText w:val="o"/>
      <w:lvlJc w:val="left"/>
      <w:pPr>
        <w:ind w:left="2160" w:hanging="360"/>
      </w:pPr>
      <w:rPr>
        <w:rFonts w:ascii="Courier New" w:hAnsi="Courier New" w:cs="Courier New"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4C3315A8"/>
    <w:multiLevelType w:val="hybridMultilevel"/>
    <w:tmpl w:val="047A21E8"/>
    <w:lvl w:ilvl="0" w:tplc="AF74A1C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D1D0CEC"/>
    <w:multiLevelType w:val="multilevel"/>
    <w:tmpl w:val="CBDA08D4"/>
    <w:lvl w:ilvl="0">
      <w:numFmt w:val="bullet"/>
      <w:lvlText w:val="•"/>
      <w:lvlJc w:val="left"/>
      <w:pPr>
        <w:ind w:left="360" w:firstLine="0"/>
      </w:pPr>
      <w:rPr>
        <w:rFonts w:ascii="Calibri" w:eastAsia="Calibri" w:hAnsi="Calibri" w:cs="Calibri" w:hint="default"/>
      </w:rPr>
    </w:lvl>
    <w:lvl w:ilvl="1">
      <w:numFmt w:val="bullet"/>
      <w:lvlText w:val="•"/>
      <w:lvlJc w:val="left"/>
      <w:pPr>
        <w:ind w:left="1080" w:firstLine="720"/>
      </w:pPr>
      <w:rPr>
        <w:rFonts w:ascii="Calibri" w:eastAsia="Calibri" w:hAnsi="Calibri" w:cs="Calibri" w:hint="default"/>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2" w15:restartNumberingAfterBreak="0">
    <w:nsid w:val="50DF4698"/>
    <w:multiLevelType w:val="hybridMultilevel"/>
    <w:tmpl w:val="5BBA7F5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2247732"/>
    <w:multiLevelType w:val="hybridMultilevel"/>
    <w:tmpl w:val="C2EA19E2"/>
    <w:lvl w:ilvl="0" w:tplc="A8E877D0">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3">
      <w:start w:val="1"/>
      <w:numFmt w:val="bullet"/>
      <w:lvlText w:val="o"/>
      <w:lvlJc w:val="left"/>
      <w:pPr>
        <w:ind w:left="2160" w:hanging="360"/>
      </w:pPr>
      <w:rPr>
        <w:rFonts w:ascii="Courier New" w:hAnsi="Courier New" w:cs="Courier New"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57A342AC"/>
    <w:multiLevelType w:val="hybridMultilevel"/>
    <w:tmpl w:val="7EC604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A984D5D"/>
    <w:multiLevelType w:val="multilevel"/>
    <w:tmpl w:val="E4A6712E"/>
    <w:lvl w:ilvl="0">
      <w:start w:val="1"/>
      <w:numFmt w:val="bullet"/>
      <w:lvlText w:val="o"/>
      <w:lvlJc w:val="left"/>
      <w:pPr>
        <w:ind w:left="1800" w:hanging="360"/>
      </w:pPr>
      <w:rPr>
        <w:rFonts w:ascii="Courier New" w:hAnsi="Courier New" w:cs="Courier New" w:hint="default"/>
      </w:rPr>
    </w:lvl>
    <w:lvl w:ilvl="1">
      <w:numFmt w:val="bullet"/>
      <w:lvlText w:val="•"/>
      <w:lvlJc w:val="left"/>
      <w:pPr>
        <w:ind w:left="2520" w:hanging="360"/>
      </w:pPr>
      <w:rPr>
        <w:rFonts w:ascii="Calibri" w:eastAsia="Calibri" w:hAnsi="Calibri" w:cs="Calibri"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6" w15:restartNumberingAfterBreak="0">
    <w:nsid w:val="5D2F1ECC"/>
    <w:multiLevelType w:val="hybridMultilevel"/>
    <w:tmpl w:val="A9268D96"/>
    <w:lvl w:ilvl="0" w:tplc="A8E877D0">
      <w:numFmt w:val="bullet"/>
      <w:lvlText w:val="•"/>
      <w:lvlJc w:val="left"/>
      <w:pPr>
        <w:ind w:left="216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A234C2"/>
    <w:multiLevelType w:val="hybridMultilevel"/>
    <w:tmpl w:val="D9426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6620F13"/>
    <w:multiLevelType w:val="hybridMultilevel"/>
    <w:tmpl w:val="10EEC6A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69FD5EE1"/>
    <w:multiLevelType w:val="hybridMultilevel"/>
    <w:tmpl w:val="7852627A"/>
    <w:lvl w:ilvl="0" w:tplc="A8E877D0">
      <w:numFmt w:val="bullet"/>
      <w:lvlText w:val="•"/>
      <w:lvlJc w:val="left"/>
      <w:pPr>
        <w:ind w:left="2160" w:hanging="360"/>
      </w:pPr>
      <w:rPr>
        <w:rFonts w:ascii="Calibri" w:eastAsia="Calibri" w:hAnsi="Calibri" w:cs="Calibri"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0" w15:restartNumberingAfterBreak="0">
    <w:nsid w:val="6A0F0836"/>
    <w:multiLevelType w:val="hybridMultilevel"/>
    <w:tmpl w:val="F9CCCC1C"/>
    <w:lvl w:ilvl="0" w:tplc="A8E877D0">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3">
      <w:start w:val="1"/>
      <w:numFmt w:val="bullet"/>
      <w:lvlText w:val="o"/>
      <w:lvlJc w:val="left"/>
      <w:pPr>
        <w:ind w:left="2160" w:hanging="360"/>
      </w:pPr>
      <w:rPr>
        <w:rFonts w:ascii="Courier New" w:hAnsi="Courier New" w:cs="Courier New"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15:restartNumberingAfterBreak="0">
    <w:nsid w:val="6B7A7EB3"/>
    <w:multiLevelType w:val="hybridMultilevel"/>
    <w:tmpl w:val="7CFAE54C"/>
    <w:lvl w:ilvl="0" w:tplc="A8E877D0">
      <w:numFmt w:val="bullet"/>
      <w:lvlText w:val="•"/>
      <w:lvlJc w:val="left"/>
      <w:pPr>
        <w:ind w:left="2160" w:hanging="360"/>
      </w:pPr>
      <w:rPr>
        <w:rFonts w:ascii="Calibri" w:eastAsia="Calibri" w:hAnsi="Calibri" w:cs="Calibri"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6C2D458C"/>
    <w:multiLevelType w:val="hybridMultilevel"/>
    <w:tmpl w:val="C62E561C"/>
    <w:lvl w:ilvl="0" w:tplc="A8E877D0">
      <w:numFmt w:val="bullet"/>
      <w:lvlText w:val="•"/>
      <w:lvlJc w:val="left"/>
      <w:pPr>
        <w:ind w:left="2160" w:hanging="360"/>
      </w:pPr>
      <w:rPr>
        <w:rFonts w:ascii="Calibri" w:eastAsia="Calibri" w:hAnsi="Calibri" w:cs="Calibri"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6C47223B"/>
    <w:multiLevelType w:val="hybridMultilevel"/>
    <w:tmpl w:val="0AF80DC6"/>
    <w:lvl w:ilvl="0" w:tplc="A8E877D0">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3">
      <w:start w:val="1"/>
      <w:numFmt w:val="bullet"/>
      <w:lvlText w:val="o"/>
      <w:lvlJc w:val="left"/>
      <w:pPr>
        <w:ind w:left="2160" w:hanging="360"/>
      </w:pPr>
      <w:rPr>
        <w:rFonts w:ascii="Courier New" w:hAnsi="Courier New" w:cs="Courier New"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4" w15:restartNumberingAfterBreak="0">
    <w:nsid w:val="715A5870"/>
    <w:multiLevelType w:val="hybridMultilevel"/>
    <w:tmpl w:val="625AA906"/>
    <w:lvl w:ilvl="0" w:tplc="A8E877D0">
      <w:numFmt w:val="bullet"/>
      <w:lvlText w:val="•"/>
      <w:lvlJc w:val="left"/>
      <w:pPr>
        <w:ind w:left="216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DE7A43"/>
    <w:multiLevelType w:val="hybridMultilevel"/>
    <w:tmpl w:val="0CC8CB8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color w:val="auto"/>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3DF0B9F"/>
    <w:multiLevelType w:val="hybridMultilevel"/>
    <w:tmpl w:val="B37AC1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6C703A8"/>
    <w:multiLevelType w:val="hybridMultilevel"/>
    <w:tmpl w:val="0A98B234"/>
    <w:lvl w:ilvl="0" w:tplc="A8E877D0">
      <w:numFmt w:val="bullet"/>
      <w:lvlText w:val="•"/>
      <w:lvlJc w:val="left"/>
      <w:pPr>
        <w:ind w:left="216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617C7F"/>
    <w:multiLevelType w:val="hybridMultilevel"/>
    <w:tmpl w:val="13C498E4"/>
    <w:lvl w:ilvl="0" w:tplc="04090003">
      <w:start w:val="1"/>
      <w:numFmt w:val="bullet"/>
      <w:lvlText w:val="o"/>
      <w:lvlJc w:val="left"/>
      <w:pPr>
        <w:ind w:left="1800" w:hanging="360"/>
      </w:pPr>
      <w:rPr>
        <w:rFonts w:ascii="Courier New" w:hAnsi="Courier New" w:cs="Courier New" w:hint="default"/>
      </w:rPr>
    </w:lvl>
    <w:lvl w:ilvl="1" w:tplc="2F30A7E8">
      <w:start w:val="1"/>
      <w:numFmt w:val="bullet"/>
      <w:lvlText w:val="―"/>
      <w:lvlJc w:val="left"/>
      <w:pPr>
        <w:ind w:left="2520" w:hanging="360"/>
      </w:pPr>
      <w:rPr>
        <w:rFonts w:ascii="Arial Narrow" w:hAnsi="Arial Narro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7DA15116"/>
    <w:multiLevelType w:val="hybridMultilevel"/>
    <w:tmpl w:val="90F452B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1"/>
  </w:num>
  <w:num w:numId="2">
    <w:abstractNumId w:val="16"/>
  </w:num>
  <w:num w:numId="3">
    <w:abstractNumId w:val="22"/>
  </w:num>
  <w:num w:numId="4">
    <w:abstractNumId w:val="42"/>
  </w:num>
  <w:num w:numId="5">
    <w:abstractNumId w:val="10"/>
  </w:num>
  <w:num w:numId="6">
    <w:abstractNumId w:val="26"/>
  </w:num>
  <w:num w:numId="7">
    <w:abstractNumId w:val="41"/>
  </w:num>
  <w:num w:numId="8">
    <w:abstractNumId w:val="18"/>
  </w:num>
  <w:num w:numId="9">
    <w:abstractNumId w:val="12"/>
  </w:num>
  <w:num w:numId="10">
    <w:abstractNumId w:val="3"/>
  </w:num>
  <w:num w:numId="11">
    <w:abstractNumId w:val="4"/>
  </w:num>
  <w:num w:numId="12">
    <w:abstractNumId w:val="34"/>
  </w:num>
  <w:num w:numId="13">
    <w:abstractNumId w:val="38"/>
  </w:num>
  <w:num w:numId="14">
    <w:abstractNumId w:val="0"/>
  </w:num>
  <w:num w:numId="15">
    <w:abstractNumId w:val="17"/>
  </w:num>
  <w:num w:numId="16">
    <w:abstractNumId w:val="27"/>
  </w:num>
  <w:num w:numId="17">
    <w:abstractNumId w:val="36"/>
  </w:num>
  <w:num w:numId="18">
    <w:abstractNumId w:val="5"/>
  </w:num>
  <w:num w:numId="19">
    <w:abstractNumId w:val="13"/>
  </w:num>
  <w:num w:numId="20">
    <w:abstractNumId w:val="29"/>
  </w:num>
  <w:num w:numId="21">
    <w:abstractNumId w:val="40"/>
  </w:num>
  <w:num w:numId="22">
    <w:abstractNumId w:val="33"/>
  </w:num>
  <w:num w:numId="23">
    <w:abstractNumId w:val="23"/>
  </w:num>
  <w:num w:numId="24">
    <w:abstractNumId w:val="11"/>
  </w:num>
  <w:num w:numId="25">
    <w:abstractNumId w:val="8"/>
  </w:num>
  <w:num w:numId="26">
    <w:abstractNumId w:val="28"/>
  </w:num>
  <w:num w:numId="27">
    <w:abstractNumId w:val="49"/>
  </w:num>
  <w:num w:numId="28">
    <w:abstractNumId w:val="15"/>
  </w:num>
  <w:num w:numId="29">
    <w:abstractNumId w:val="20"/>
  </w:num>
  <w:num w:numId="30">
    <w:abstractNumId w:val="1"/>
  </w:num>
  <w:num w:numId="31">
    <w:abstractNumId w:val="45"/>
  </w:num>
  <w:num w:numId="32">
    <w:abstractNumId w:val="39"/>
  </w:num>
  <w:num w:numId="33">
    <w:abstractNumId w:val="9"/>
  </w:num>
  <w:num w:numId="34">
    <w:abstractNumId w:val="47"/>
  </w:num>
  <w:num w:numId="35">
    <w:abstractNumId w:val="43"/>
  </w:num>
  <w:num w:numId="36">
    <w:abstractNumId w:val="6"/>
  </w:num>
  <w:num w:numId="37">
    <w:abstractNumId w:val="24"/>
  </w:num>
  <w:num w:numId="38">
    <w:abstractNumId w:val="44"/>
  </w:num>
  <w:num w:numId="39">
    <w:abstractNumId w:val="32"/>
  </w:num>
  <w:num w:numId="40">
    <w:abstractNumId w:val="30"/>
  </w:num>
  <w:num w:numId="41">
    <w:abstractNumId w:val="21"/>
  </w:num>
  <w:num w:numId="42">
    <w:abstractNumId w:val="7"/>
  </w:num>
  <w:num w:numId="43">
    <w:abstractNumId w:val="14"/>
  </w:num>
  <w:num w:numId="44">
    <w:abstractNumId w:val="2"/>
  </w:num>
  <w:num w:numId="45">
    <w:abstractNumId w:val="46"/>
  </w:num>
  <w:num w:numId="46">
    <w:abstractNumId w:val="48"/>
  </w:num>
  <w:num w:numId="47">
    <w:abstractNumId w:val="37"/>
  </w:num>
  <w:num w:numId="48">
    <w:abstractNumId w:val="19"/>
  </w:num>
  <w:num w:numId="49">
    <w:abstractNumId w:val="35"/>
  </w:num>
  <w:num w:numId="50">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5359D"/>
    <w:rsid w:val="00015F70"/>
    <w:rsid w:val="00033754"/>
    <w:rsid w:val="00066B37"/>
    <w:rsid w:val="0008289B"/>
    <w:rsid w:val="000D4A76"/>
    <w:rsid w:val="000E4E51"/>
    <w:rsid w:val="000F1ACF"/>
    <w:rsid w:val="00103E08"/>
    <w:rsid w:val="0011275F"/>
    <w:rsid w:val="001238FA"/>
    <w:rsid w:val="00131AC0"/>
    <w:rsid w:val="00155B42"/>
    <w:rsid w:val="00162162"/>
    <w:rsid w:val="00166CC5"/>
    <w:rsid w:val="00171FA5"/>
    <w:rsid w:val="00175BCA"/>
    <w:rsid w:val="00191B76"/>
    <w:rsid w:val="001B67F9"/>
    <w:rsid w:val="001C17D5"/>
    <w:rsid w:val="001D5466"/>
    <w:rsid w:val="00207F20"/>
    <w:rsid w:val="00231F09"/>
    <w:rsid w:val="00242CEB"/>
    <w:rsid w:val="00262EA6"/>
    <w:rsid w:val="00267510"/>
    <w:rsid w:val="00277942"/>
    <w:rsid w:val="00283442"/>
    <w:rsid w:val="00283D57"/>
    <w:rsid w:val="00283D8E"/>
    <w:rsid w:val="002A0F73"/>
    <w:rsid w:val="002C1B35"/>
    <w:rsid w:val="002C44FD"/>
    <w:rsid w:val="002C4827"/>
    <w:rsid w:val="002D58B9"/>
    <w:rsid w:val="002E23F0"/>
    <w:rsid w:val="002E657D"/>
    <w:rsid w:val="002F54C2"/>
    <w:rsid w:val="003012C6"/>
    <w:rsid w:val="0030510A"/>
    <w:rsid w:val="0031604B"/>
    <w:rsid w:val="00332EE9"/>
    <w:rsid w:val="00345E6C"/>
    <w:rsid w:val="00371842"/>
    <w:rsid w:val="003D2B51"/>
    <w:rsid w:val="00422277"/>
    <w:rsid w:val="00435AEE"/>
    <w:rsid w:val="004752FE"/>
    <w:rsid w:val="0047729F"/>
    <w:rsid w:val="00487E5B"/>
    <w:rsid w:val="00492074"/>
    <w:rsid w:val="00496586"/>
    <w:rsid w:val="0049706E"/>
    <w:rsid w:val="004C5518"/>
    <w:rsid w:val="004D7D67"/>
    <w:rsid w:val="004E6188"/>
    <w:rsid w:val="005007BA"/>
    <w:rsid w:val="00500964"/>
    <w:rsid w:val="00540021"/>
    <w:rsid w:val="005437A9"/>
    <w:rsid w:val="005619B8"/>
    <w:rsid w:val="005A0046"/>
    <w:rsid w:val="005B2483"/>
    <w:rsid w:val="005C72E2"/>
    <w:rsid w:val="00624E07"/>
    <w:rsid w:val="00641ED7"/>
    <w:rsid w:val="00642061"/>
    <w:rsid w:val="006630AC"/>
    <w:rsid w:val="006759F5"/>
    <w:rsid w:val="00677FD5"/>
    <w:rsid w:val="006939DA"/>
    <w:rsid w:val="006B2F2B"/>
    <w:rsid w:val="006F0005"/>
    <w:rsid w:val="006F74AD"/>
    <w:rsid w:val="00733E50"/>
    <w:rsid w:val="00783F08"/>
    <w:rsid w:val="00793B1C"/>
    <w:rsid w:val="007A28D3"/>
    <w:rsid w:val="007A534C"/>
    <w:rsid w:val="007A7CD9"/>
    <w:rsid w:val="007C0676"/>
    <w:rsid w:val="007E11D3"/>
    <w:rsid w:val="007E28E7"/>
    <w:rsid w:val="007E7F8C"/>
    <w:rsid w:val="008405AE"/>
    <w:rsid w:val="00846FE9"/>
    <w:rsid w:val="0089007C"/>
    <w:rsid w:val="0089351D"/>
    <w:rsid w:val="0089357D"/>
    <w:rsid w:val="00893672"/>
    <w:rsid w:val="008A12CE"/>
    <w:rsid w:val="008B4AC6"/>
    <w:rsid w:val="008F3905"/>
    <w:rsid w:val="008F5827"/>
    <w:rsid w:val="008F5839"/>
    <w:rsid w:val="00902D02"/>
    <w:rsid w:val="00907E32"/>
    <w:rsid w:val="00917501"/>
    <w:rsid w:val="00947652"/>
    <w:rsid w:val="00957A97"/>
    <w:rsid w:val="00976827"/>
    <w:rsid w:val="009769BD"/>
    <w:rsid w:val="00990F8E"/>
    <w:rsid w:val="009A0F34"/>
    <w:rsid w:val="009A4FB9"/>
    <w:rsid w:val="009B5477"/>
    <w:rsid w:val="009C7281"/>
    <w:rsid w:val="009D25E3"/>
    <w:rsid w:val="009D3128"/>
    <w:rsid w:val="009D5B86"/>
    <w:rsid w:val="009E408D"/>
    <w:rsid w:val="009F48C3"/>
    <w:rsid w:val="00A046AE"/>
    <w:rsid w:val="00A30AA9"/>
    <w:rsid w:val="00A5208E"/>
    <w:rsid w:val="00A70EA6"/>
    <w:rsid w:val="00A71720"/>
    <w:rsid w:val="00A82897"/>
    <w:rsid w:val="00A9542E"/>
    <w:rsid w:val="00AE4785"/>
    <w:rsid w:val="00AE7B97"/>
    <w:rsid w:val="00B264E7"/>
    <w:rsid w:val="00B5359D"/>
    <w:rsid w:val="00B53AF1"/>
    <w:rsid w:val="00B5793D"/>
    <w:rsid w:val="00B613E2"/>
    <w:rsid w:val="00B777C6"/>
    <w:rsid w:val="00B83298"/>
    <w:rsid w:val="00B87897"/>
    <w:rsid w:val="00BB0FE4"/>
    <w:rsid w:val="00BE4737"/>
    <w:rsid w:val="00C06AF5"/>
    <w:rsid w:val="00C17360"/>
    <w:rsid w:val="00C2668A"/>
    <w:rsid w:val="00C70596"/>
    <w:rsid w:val="00C84C60"/>
    <w:rsid w:val="00CA7474"/>
    <w:rsid w:val="00CC4783"/>
    <w:rsid w:val="00CD173A"/>
    <w:rsid w:val="00CE0BE7"/>
    <w:rsid w:val="00D37CCA"/>
    <w:rsid w:val="00D42CB6"/>
    <w:rsid w:val="00DA3917"/>
    <w:rsid w:val="00DA5327"/>
    <w:rsid w:val="00DB10CC"/>
    <w:rsid w:val="00DB6262"/>
    <w:rsid w:val="00DD77E4"/>
    <w:rsid w:val="00DF0827"/>
    <w:rsid w:val="00DF2763"/>
    <w:rsid w:val="00DF687E"/>
    <w:rsid w:val="00E26E35"/>
    <w:rsid w:val="00E56594"/>
    <w:rsid w:val="00E56D4F"/>
    <w:rsid w:val="00EE054B"/>
    <w:rsid w:val="00EF3546"/>
    <w:rsid w:val="00EF6C73"/>
    <w:rsid w:val="00F26034"/>
    <w:rsid w:val="00F2695D"/>
    <w:rsid w:val="00F41563"/>
    <w:rsid w:val="00F45255"/>
    <w:rsid w:val="00F623AE"/>
    <w:rsid w:val="00F64DD8"/>
    <w:rsid w:val="00F877F9"/>
    <w:rsid w:val="00F91DA2"/>
    <w:rsid w:val="00FB150F"/>
    <w:rsid w:val="00FB4D18"/>
    <w:rsid w:val="00FD0527"/>
    <w:rsid w:val="00FD5F37"/>
    <w:rsid w:val="00FE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CFF37"/>
  <w15:docId w15:val="{FD8CBA9C-AF65-483A-A35C-AC9CB503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0E4E51"/>
    <w:pPr>
      <w:widowControl/>
      <w:spacing w:after="160" w:line="259" w:lineRule="auto"/>
      <w:ind w:left="720"/>
      <w:contextualSpacing/>
    </w:pPr>
    <w:rPr>
      <w:rFonts w:asciiTheme="minorHAnsi" w:eastAsiaTheme="minorHAnsi" w:hAnsiTheme="minorHAnsi" w:cstheme="minorBidi"/>
      <w:color w:val="auto"/>
    </w:rPr>
  </w:style>
  <w:style w:type="character" w:styleId="Hyperlink">
    <w:name w:val="Hyperlink"/>
    <w:basedOn w:val="DefaultParagraphFont"/>
    <w:uiPriority w:val="99"/>
    <w:unhideWhenUsed/>
    <w:rsid w:val="000E4E51"/>
    <w:rPr>
      <w:color w:val="0563C1" w:themeColor="hyperlink"/>
      <w:u w:val="single"/>
    </w:rPr>
  </w:style>
  <w:style w:type="character" w:styleId="Emphasis">
    <w:name w:val="Emphasis"/>
    <w:basedOn w:val="DefaultParagraphFont"/>
    <w:uiPriority w:val="20"/>
    <w:qFormat/>
    <w:rsid w:val="007E28E7"/>
    <w:rPr>
      <w:i/>
      <w:iCs/>
    </w:rPr>
  </w:style>
  <w:style w:type="character" w:customStyle="1" w:styleId="apple-converted-space">
    <w:name w:val="apple-converted-space"/>
    <w:basedOn w:val="DefaultParagraphFont"/>
    <w:rsid w:val="00AE4785"/>
  </w:style>
  <w:style w:type="character" w:styleId="FollowedHyperlink">
    <w:name w:val="FollowedHyperlink"/>
    <w:basedOn w:val="DefaultParagraphFont"/>
    <w:uiPriority w:val="99"/>
    <w:semiHidden/>
    <w:unhideWhenUsed/>
    <w:rsid w:val="00B83298"/>
    <w:rPr>
      <w:color w:val="954F72" w:themeColor="followedHyperlink"/>
      <w:u w:val="single"/>
    </w:rPr>
  </w:style>
  <w:style w:type="paragraph" w:styleId="BalloonText">
    <w:name w:val="Balloon Text"/>
    <w:basedOn w:val="Normal"/>
    <w:link w:val="BalloonTextChar"/>
    <w:uiPriority w:val="99"/>
    <w:semiHidden/>
    <w:unhideWhenUsed/>
    <w:rsid w:val="00422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277"/>
    <w:rPr>
      <w:rFonts w:ascii="Tahoma" w:hAnsi="Tahoma" w:cs="Tahoma"/>
      <w:sz w:val="16"/>
      <w:szCs w:val="16"/>
    </w:rPr>
  </w:style>
  <w:style w:type="character" w:styleId="CommentReference">
    <w:name w:val="annotation reference"/>
    <w:basedOn w:val="DefaultParagraphFont"/>
    <w:uiPriority w:val="99"/>
    <w:semiHidden/>
    <w:unhideWhenUsed/>
    <w:rsid w:val="002E657D"/>
    <w:rPr>
      <w:sz w:val="16"/>
      <w:szCs w:val="16"/>
    </w:rPr>
  </w:style>
  <w:style w:type="paragraph" w:styleId="CommentText">
    <w:name w:val="annotation text"/>
    <w:basedOn w:val="Normal"/>
    <w:link w:val="CommentTextChar"/>
    <w:uiPriority w:val="99"/>
    <w:semiHidden/>
    <w:unhideWhenUsed/>
    <w:rsid w:val="002E657D"/>
    <w:pPr>
      <w:spacing w:line="240" w:lineRule="auto"/>
    </w:pPr>
    <w:rPr>
      <w:sz w:val="20"/>
      <w:szCs w:val="20"/>
    </w:rPr>
  </w:style>
  <w:style w:type="character" w:customStyle="1" w:styleId="CommentTextChar">
    <w:name w:val="Comment Text Char"/>
    <w:basedOn w:val="DefaultParagraphFont"/>
    <w:link w:val="CommentText"/>
    <w:uiPriority w:val="99"/>
    <w:semiHidden/>
    <w:rsid w:val="002E657D"/>
    <w:rPr>
      <w:sz w:val="20"/>
      <w:szCs w:val="20"/>
    </w:rPr>
  </w:style>
  <w:style w:type="paragraph" w:styleId="CommentSubject">
    <w:name w:val="annotation subject"/>
    <w:basedOn w:val="CommentText"/>
    <w:next w:val="CommentText"/>
    <w:link w:val="CommentSubjectChar"/>
    <w:uiPriority w:val="99"/>
    <w:semiHidden/>
    <w:unhideWhenUsed/>
    <w:rsid w:val="002E657D"/>
    <w:rPr>
      <w:b/>
      <w:bCs/>
    </w:rPr>
  </w:style>
  <w:style w:type="character" w:customStyle="1" w:styleId="CommentSubjectChar">
    <w:name w:val="Comment Subject Char"/>
    <w:basedOn w:val="CommentTextChar"/>
    <w:link w:val="CommentSubject"/>
    <w:uiPriority w:val="99"/>
    <w:semiHidden/>
    <w:rsid w:val="002E657D"/>
    <w:rPr>
      <w:b/>
      <w:bCs/>
      <w:sz w:val="20"/>
      <w:szCs w:val="20"/>
    </w:rPr>
  </w:style>
  <w:style w:type="paragraph" w:styleId="Header">
    <w:name w:val="header"/>
    <w:basedOn w:val="Normal"/>
    <w:link w:val="HeaderChar"/>
    <w:uiPriority w:val="99"/>
    <w:unhideWhenUsed/>
    <w:rsid w:val="00477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29F"/>
  </w:style>
  <w:style w:type="paragraph" w:styleId="Footer">
    <w:name w:val="footer"/>
    <w:basedOn w:val="Normal"/>
    <w:link w:val="FooterChar"/>
    <w:uiPriority w:val="99"/>
    <w:unhideWhenUsed/>
    <w:rsid w:val="00477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29F"/>
  </w:style>
  <w:style w:type="character" w:styleId="UnresolvedMention">
    <w:name w:val="Unresolved Mention"/>
    <w:basedOn w:val="DefaultParagraphFont"/>
    <w:uiPriority w:val="99"/>
    <w:semiHidden/>
    <w:unhideWhenUsed/>
    <w:rsid w:val="00C70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7880">
      <w:bodyDiv w:val="1"/>
      <w:marLeft w:val="0"/>
      <w:marRight w:val="0"/>
      <w:marTop w:val="0"/>
      <w:marBottom w:val="0"/>
      <w:divBdr>
        <w:top w:val="none" w:sz="0" w:space="0" w:color="auto"/>
        <w:left w:val="none" w:sz="0" w:space="0" w:color="auto"/>
        <w:bottom w:val="none" w:sz="0" w:space="0" w:color="auto"/>
        <w:right w:val="none" w:sz="0" w:space="0" w:color="auto"/>
      </w:divBdr>
    </w:div>
    <w:div w:id="57097212">
      <w:bodyDiv w:val="1"/>
      <w:marLeft w:val="0"/>
      <w:marRight w:val="0"/>
      <w:marTop w:val="0"/>
      <w:marBottom w:val="0"/>
      <w:divBdr>
        <w:top w:val="none" w:sz="0" w:space="0" w:color="auto"/>
        <w:left w:val="none" w:sz="0" w:space="0" w:color="auto"/>
        <w:bottom w:val="none" w:sz="0" w:space="0" w:color="auto"/>
        <w:right w:val="none" w:sz="0" w:space="0" w:color="auto"/>
      </w:divBdr>
    </w:div>
    <w:div w:id="59981141">
      <w:bodyDiv w:val="1"/>
      <w:marLeft w:val="0"/>
      <w:marRight w:val="0"/>
      <w:marTop w:val="0"/>
      <w:marBottom w:val="0"/>
      <w:divBdr>
        <w:top w:val="none" w:sz="0" w:space="0" w:color="auto"/>
        <w:left w:val="none" w:sz="0" w:space="0" w:color="auto"/>
        <w:bottom w:val="none" w:sz="0" w:space="0" w:color="auto"/>
        <w:right w:val="none" w:sz="0" w:space="0" w:color="auto"/>
      </w:divBdr>
    </w:div>
    <w:div w:id="105779226">
      <w:bodyDiv w:val="1"/>
      <w:marLeft w:val="0"/>
      <w:marRight w:val="0"/>
      <w:marTop w:val="0"/>
      <w:marBottom w:val="0"/>
      <w:divBdr>
        <w:top w:val="none" w:sz="0" w:space="0" w:color="auto"/>
        <w:left w:val="none" w:sz="0" w:space="0" w:color="auto"/>
        <w:bottom w:val="none" w:sz="0" w:space="0" w:color="auto"/>
        <w:right w:val="none" w:sz="0" w:space="0" w:color="auto"/>
      </w:divBdr>
    </w:div>
    <w:div w:id="112017668">
      <w:bodyDiv w:val="1"/>
      <w:marLeft w:val="0"/>
      <w:marRight w:val="0"/>
      <w:marTop w:val="0"/>
      <w:marBottom w:val="0"/>
      <w:divBdr>
        <w:top w:val="none" w:sz="0" w:space="0" w:color="auto"/>
        <w:left w:val="none" w:sz="0" w:space="0" w:color="auto"/>
        <w:bottom w:val="none" w:sz="0" w:space="0" w:color="auto"/>
        <w:right w:val="none" w:sz="0" w:space="0" w:color="auto"/>
      </w:divBdr>
    </w:div>
    <w:div w:id="156238380">
      <w:bodyDiv w:val="1"/>
      <w:marLeft w:val="0"/>
      <w:marRight w:val="0"/>
      <w:marTop w:val="0"/>
      <w:marBottom w:val="0"/>
      <w:divBdr>
        <w:top w:val="none" w:sz="0" w:space="0" w:color="auto"/>
        <w:left w:val="none" w:sz="0" w:space="0" w:color="auto"/>
        <w:bottom w:val="none" w:sz="0" w:space="0" w:color="auto"/>
        <w:right w:val="none" w:sz="0" w:space="0" w:color="auto"/>
      </w:divBdr>
    </w:div>
    <w:div w:id="199126918">
      <w:bodyDiv w:val="1"/>
      <w:marLeft w:val="0"/>
      <w:marRight w:val="0"/>
      <w:marTop w:val="0"/>
      <w:marBottom w:val="0"/>
      <w:divBdr>
        <w:top w:val="none" w:sz="0" w:space="0" w:color="auto"/>
        <w:left w:val="none" w:sz="0" w:space="0" w:color="auto"/>
        <w:bottom w:val="none" w:sz="0" w:space="0" w:color="auto"/>
        <w:right w:val="none" w:sz="0" w:space="0" w:color="auto"/>
      </w:divBdr>
      <w:divsChild>
        <w:div w:id="1686708310">
          <w:marLeft w:val="0"/>
          <w:marRight w:val="0"/>
          <w:marTop w:val="0"/>
          <w:marBottom w:val="0"/>
          <w:divBdr>
            <w:top w:val="none" w:sz="0" w:space="0" w:color="auto"/>
            <w:left w:val="none" w:sz="0" w:space="0" w:color="auto"/>
            <w:bottom w:val="none" w:sz="0" w:space="0" w:color="auto"/>
            <w:right w:val="none" w:sz="0" w:space="0" w:color="auto"/>
          </w:divBdr>
          <w:divsChild>
            <w:div w:id="52236702">
              <w:marLeft w:val="0"/>
              <w:marRight w:val="0"/>
              <w:marTop w:val="0"/>
              <w:marBottom w:val="0"/>
              <w:divBdr>
                <w:top w:val="none" w:sz="0" w:space="0" w:color="auto"/>
                <w:left w:val="none" w:sz="0" w:space="0" w:color="auto"/>
                <w:bottom w:val="none" w:sz="0" w:space="0" w:color="auto"/>
                <w:right w:val="none" w:sz="0" w:space="0" w:color="auto"/>
              </w:divBdr>
              <w:divsChild>
                <w:div w:id="16143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590157">
      <w:bodyDiv w:val="1"/>
      <w:marLeft w:val="0"/>
      <w:marRight w:val="0"/>
      <w:marTop w:val="0"/>
      <w:marBottom w:val="0"/>
      <w:divBdr>
        <w:top w:val="none" w:sz="0" w:space="0" w:color="auto"/>
        <w:left w:val="none" w:sz="0" w:space="0" w:color="auto"/>
        <w:bottom w:val="none" w:sz="0" w:space="0" w:color="auto"/>
        <w:right w:val="none" w:sz="0" w:space="0" w:color="auto"/>
      </w:divBdr>
    </w:div>
    <w:div w:id="241909315">
      <w:bodyDiv w:val="1"/>
      <w:marLeft w:val="0"/>
      <w:marRight w:val="0"/>
      <w:marTop w:val="0"/>
      <w:marBottom w:val="0"/>
      <w:divBdr>
        <w:top w:val="none" w:sz="0" w:space="0" w:color="auto"/>
        <w:left w:val="none" w:sz="0" w:space="0" w:color="auto"/>
        <w:bottom w:val="none" w:sz="0" w:space="0" w:color="auto"/>
        <w:right w:val="none" w:sz="0" w:space="0" w:color="auto"/>
      </w:divBdr>
    </w:div>
    <w:div w:id="249852030">
      <w:bodyDiv w:val="1"/>
      <w:marLeft w:val="0"/>
      <w:marRight w:val="0"/>
      <w:marTop w:val="0"/>
      <w:marBottom w:val="0"/>
      <w:divBdr>
        <w:top w:val="none" w:sz="0" w:space="0" w:color="auto"/>
        <w:left w:val="none" w:sz="0" w:space="0" w:color="auto"/>
        <w:bottom w:val="none" w:sz="0" w:space="0" w:color="auto"/>
        <w:right w:val="none" w:sz="0" w:space="0" w:color="auto"/>
      </w:divBdr>
    </w:div>
    <w:div w:id="287008635">
      <w:bodyDiv w:val="1"/>
      <w:marLeft w:val="0"/>
      <w:marRight w:val="0"/>
      <w:marTop w:val="0"/>
      <w:marBottom w:val="0"/>
      <w:divBdr>
        <w:top w:val="none" w:sz="0" w:space="0" w:color="auto"/>
        <w:left w:val="none" w:sz="0" w:space="0" w:color="auto"/>
        <w:bottom w:val="none" w:sz="0" w:space="0" w:color="auto"/>
        <w:right w:val="none" w:sz="0" w:space="0" w:color="auto"/>
      </w:divBdr>
    </w:div>
    <w:div w:id="321739264">
      <w:bodyDiv w:val="1"/>
      <w:marLeft w:val="0"/>
      <w:marRight w:val="0"/>
      <w:marTop w:val="0"/>
      <w:marBottom w:val="0"/>
      <w:divBdr>
        <w:top w:val="none" w:sz="0" w:space="0" w:color="auto"/>
        <w:left w:val="none" w:sz="0" w:space="0" w:color="auto"/>
        <w:bottom w:val="none" w:sz="0" w:space="0" w:color="auto"/>
        <w:right w:val="none" w:sz="0" w:space="0" w:color="auto"/>
      </w:divBdr>
    </w:div>
    <w:div w:id="336151730">
      <w:bodyDiv w:val="1"/>
      <w:marLeft w:val="0"/>
      <w:marRight w:val="0"/>
      <w:marTop w:val="0"/>
      <w:marBottom w:val="0"/>
      <w:divBdr>
        <w:top w:val="none" w:sz="0" w:space="0" w:color="auto"/>
        <w:left w:val="none" w:sz="0" w:space="0" w:color="auto"/>
        <w:bottom w:val="none" w:sz="0" w:space="0" w:color="auto"/>
        <w:right w:val="none" w:sz="0" w:space="0" w:color="auto"/>
      </w:divBdr>
    </w:div>
    <w:div w:id="467868641">
      <w:bodyDiv w:val="1"/>
      <w:marLeft w:val="0"/>
      <w:marRight w:val="0"/>
      <w:marTop w:val="0"/>
      <w:marBottom w:val="0"/>
      <w:divBdr>
        <w:top w:val="none" w:sz="0" w:space="0" w:color="auto"/>
        <w:left w:val="none" w:sz="0" w:space="0" w:color="auto"/>
        <w:bottom w:val="none" w:sz="0" w:space="0" w:color="auto"/>
        <w:right w:val="none" w:sz="0" w:space="0" w:color="auto"/>
      </w:divBdr>
    </w:div>
    <w:div w:id="488129968">
      <w:bodyDiv w:val="1"/>
      <w:marLeft w:val="0"/>
      <w:marRight w:val="0"/>
      <w:marTop w:val="0"/>
      <w:marBottom w:val="0"/>
      <w:divBdr>
        <w:top w:val="none" w:sz="0" w:space="0" w:color="auto"/>
        <w:left w:val="none" w:sz="0" w:space="0" w:color="auto"/>
        <w:bottom w:val="none" w:sz="0" w:space="0" w:color="auto"/>
        <w:right w:val="none" w:sz="0" w:space="0" w:color="auto"/>
      </w:divBdr>
    </w:div>
    <w:div w:id="491063286">
      <w:bodyDiv w:val="1"/>
      <w:marLeft w:val="0"/>
      <w:marRight w:val="0"/>
      <w:marTop w:val="0"/>
      <w:marBottom w:val="0"/>
      <w:divBdr>
        <w:top w:val="none" w:sz="0" w:space="0" w:color="auto"/>
        <w:left w:val="none" w:sz="0" w:space="0" w:color="auto"/>
        <w:bottom w:val="none" w:sz="0" w:space="0" w:color="auto"/>
        <w:right w:val="none" w:sz="0" w:space="0" w:color="auto"/>
      </w:divBdr>
    </w:div>
    <w:div w:id="620461287">
      <w:bodyDiv w:val="1"/>
      <w:marLeft w:val="0"/>
      <w:marRight w:val="0"/>
      <w:marTop w:val="0"/>
      <w:marBottom w:val="0"/>
      <w:divBdr>
        <w:top w:val="none" w:sz="0" w:space="0" w:color="auto"/>
        <w:left w:val="none" w:sz="0" w:space="0" w:color="auto"/>
        <w:bottom w:val="none" w:sz="0" w:space="0" w:color="auto"/>
        <w:right w:val="none" w:sz="0" w:space="0" w:color="auto"/>
      </w:divBdr>
    </w:div>
    <w:div w:id="625477036">
      <w:bodyDiv w:val="1"/>
      <w:marLeft w:val="0"/>
      <w:marRight w:val="0"/>
      <w:marTop w:val="0"/>
      <w:marBottom w:val="0"/>
      <w:divBdr>
        <w:top w:val="none" w:sz="0" w:space="0" w:color="auto"/>
        <w:left w:val="none" w:sz="0" w:space="0" w:color="auto"/>
        <w:bottom w:val="none" w:sz="0" w:space="0" w:color="auto"/>
        <w:right w:val="none" w:sz="0" w:space="0" w:color="auto"/>
      </w:divBdr>
    </w:div>
    <w:div w:id="637609862">
      <w:bodyDiv w:val="1"/>
      <w:marLeft w:val="0"/>
      <w:marRight w:val="0"/>
      <w:marTop w:val="0"/>
      <w:marBottom w:val="0"/>
      <w:divBdr>
        <w:top w:val="none" w:sz="0" w:space="0" w:color="auto"/>
        <w:left w:val="none" w:sz="0" w:space="0" w:color="auto"/>
        <w:bottom w:val="none" w:sz="0" w:space="0" w:color="auto"/>
        <w:right w:val="none" w:sz="0" w:space="0" w:color="auto"/>
      </w:divBdr>
    </w:div>
    <w:div w:id="751119157">
      <w:bodyDiv w:val="1"/>
      <w:marLeft w:val="0"/>
      <w:marRight w:val="0"/>
      <w:marTop w:val="0"/>
      <w:marBottom w:val="0"/>
      <w:divBdr>
        <w:top w:val="none" w:sz="0" w:space="0" w:color="auto"/>
        <w:left w:val="none" w:sz="0" w:space="0" w:color="auto"/>
        <w:bottom w:val="none" w:sz="0" w:space="0" w:color="auto"/>
        <w:right w:val="none" w:sz="0" w:space="0" w:color="auto"/>
      </w:divBdr>
    </w:div>
    <w:div w:id="772365180">
      <w:bodyDiv w:val="1"/>
      <w:marLeft w:val="0"/>
      <w:marRight w:val="0"/>
      <w:marTop w:val="0"/>
      <w:marBottom w:val="0"/>
      <w:divBdr>
        <w:top w:val="none" w:sz="0" w:space="0" w:color="auto"/>
        <w:left w:val="none" w:sz="0" w:space="0" w:color="auto"/>
        <w:bottom w:val="none" w:sz="0" w:space="0" w:color="auto"/>
        <w:right w:val="none" w:sz="0" w:space="0" w:color="auto"/>
      </w:divBdr>
    </w:div>
    <w:div w:id="832994386">
      <w:bodyDiv w:val="1"/>
      <w:marLeft w:val="0"/>
      <w:marRight w:val="0"/>
      <w:marTop w:val="0"/>
      <w:marBottom w:val="0"/>
      <w:divBdr>
        <w:top w:val="none" w:sz="0" w:space="0" w:color="auto"/>
        <w:left w:val="none" w:sz="0" w:space="0" w:color="auto"/>
        <w:bottom w:val="none" w:sz="0" w:space="0" w:color="auto"/>
        <w:right w:val="none" w:sz="0" w:space="0" w:color="auto"/>
      </w:divBdr>
    </w:div>
    <w:div w:id="896739321">
      <w:bodyDiv w:val="1"/>
      <w:marLeft w:val="0"/>
      <w:marRight w:val="0"/>
      <w:marTop w:val="0"/>
      <w:marBottom w:val="0"/>
      <w:divBdr>
        <w:top w:val="none" w:sz="0" w:space="0" w:color="auto"/>
        <w:left w:val="none" w:sz="0" w:space="0" w:color="auto"/>
        <w:bottom w:val="none" w:sz="0" w:space="0" w:color="auto"/>
        <w:right w:val="none" w:sz="0" w:space="0" w:color="auto"/>
      </w:divBdr>
    </w:div>
    <w:div w:id="963460795">
      <w:bodyDiv w:val="1"/>
      <w:marLeft w:val="0"/>
      <w:marRight w:val="0"/>
      <w:marTop w:val="0"/>
      <w:marBottom w:val="0"/>
      <w:divBdr>
        <w:top w:val="none" w:sz="0" w:space="0" w:color="auto"/>
        <w:left w:val="none" w:sz="0" w:space="0" w:color="auto"/>
        <w:bottom w:val="none" w:sz="0" w:space="0" w:color="auto"/>
        <w:right w:val="none" w:sz="0" w:space="0" w:color="auto"/>
      </w:divBdr>
    </w:div>
    <w:div w:id="968319011">
      <w:bodyDiv w:val="1"/>
      <w:marLeft w:val="0"/>
      <w:marRight w:val="0"/>
      <w:marTop w:val="0"/>
      <w:marBottom w:val="0"/>
      <w:divBdr>
        <w:top w:val="none" w:sz="0" w:space="0" w:color="auto"/>
        <w:left w:val="none" w:sz="0" w:space="0" w:color="auto"/>
        <w:bottom w:val="none" w:sz="0" w:space="0" w:color="auto"/>
        <w:right w:val="none" w:sz="0" w:space="0" w:color="auto"/>
      </w:divBdr>
    </w:div>
    <w:div w:id="989215743">
      <w:bodyDiv w:val="1"/>
      <w:marLeft w:val="0"/>
      <w:marRight w:val="0"/>
      <w:marTop w:val="0"/>
      <w:marBottom w:val="0"/>
      <w:divBdr>
        <w:top w:val="none" w:sz="0" w:space="0" w:color="auto"/>
        <w:left w:val="none" w:sz="0" w:space="0" w:color="auto"/>
        <w:bottom w:val="none" w:sz="0" w:space="0" w:color="auto"/>
        <w:right w:val="none" w:sz="0" w:space="0" w:color="auto"/>
      </w:divBdr>
    </w:div>
    <w:div w:id="1018777578">
      <w:bodyDiv w:val="1"/>
      <w:marLeft w:val="0"/>
      <w:marRight w:val="0"/>
      <w:marTop w:val="0"/>
      <w:marBottom w:val="0"/>
      <w:divBdr>
        <w:top w:val="none" w:sz="0" w:space="0" w:color="auto"/>
        <w:left w:val="none" w:sz="0" w:space="0" w:color="auto"/>
        <w:bottom w:val="none" w:sz="0" w:space="0" w:color="auto"/>
        <w:right w:val="none" w:sz="0" w:space="0" w:color="auto"/>
      </w:divBdr>
    </w:div>
    <w:div w:id="1049652666">
      <w:bodyDiv w:val="1"/>
      <w:marLeft w:val="0"/>
      <w:marRight w:val="0"/>
      <w:marTop w:val="0"/>
      <w:marBottom w:val="0"/>
      <w:divBdr>
        <w:top w:val="none" w:sz="0" w:space="0" w:color="auto"/>
        <w:left w:val="none" w:sz="0" w:space="0" w:color="auto"/>
        <w:bottom w:val="none" w:sz="0" w:space="0" w:color="auto"/>
        <w:right w:val="none" w:sz="0" w:space="0" w:color="auto"/>
      </w:divBdr>
    </w:div>
    <w:div w:id="1081025410">
      <w:bodyDiv w:val="1"/>
      <w:marLeft w:val="0"/>
      <w:marRight w:val="0"/>
      <w:marTop w:val="0"/>
      <w:marBottom w:val="0"/>
      <w:divBdr>
        <w:top w:val="none" w:sz="0" w:space="0" w:color="auto"/>
        <w:left w:val="none" w:sz="0" w:space="0" w:color="auto"/>
        <w:bottom w:val="none" w:sz="0" w:space="0" w:color="auto"/>
        <w:right w:val="none" w:sz="0" w:space="0" w:color="auto"/>
      </w:divBdr>
    </w:div>
    <w:div w:id="1082021339">
      <w:bodyDiv w:val="1"/>
      <w:marLeft w:val="0"/>
      <w:marRight w:val="0"/>
      <w:marTop w:val="0"/>
      <w:marBottom w:val="0"/>
      <w:divBdr>
        <w:top w:val="none" w:sz="0" w:space="0" w:color="auto"/>
        <w:left w:val="none" w:sz="0" w:space="0" w:color="auto"/>
        <w:bottom w:val="none" w:sz="0" w:space="0" w:color="auto"/>
        <w:right w:val="none" w:sz="0" w:space="0" w:color="auto"/>
      </w:divBdr>
    </w:div>
    <w:div w:id="1089933921">
      <w:bodyDiv w:val="1"/>
      <w:marLeft w:val="0"/>
      <w:marRight w:val="0"/>
      <w:marTop w:val="0"/>
      <w:marBottom w:val="0"/>
      <w:divBdr>
        <w:top w:val="none" w:sz="0" w:space="0" w:color="auto"/>
        <w:left w:val="none" w:sz="0" w:space="0" w:color="auto"/>
        <w:bottom w:val="none" w:sz="0" w:space="0" w:color="auto"/>
        <w:right w:val="none" w:sz="0" w:space="0" w:color="auto"/>
      </w:divBdr>
    </w:div>
    <w:div w:id="1106660565">
      <w:bodyDiv w:val="1"/>
      <w:marLeft w:val="0"/>
      <w:marRight w:val="0"/>
      <w:marTop w:val="0"/>
      <w:marBottom w:val="0"/>
      <w:divBdr>
        <w:top w:val="none" w:sz="0" w:space="0" w:color="auto"/>
        <w:left w:val="none" w:sz="0" w:space="0" w:color="auto"/>
        <w:bottom w:val="none" w:sz="0" w:space="0" w:color="auto"/>
        <w:right w:val="none" w:sz="0" w:space="0" w:color="auto"/>
      </w:divBdr>
      <w:divsChild>
        <w:div w:id="1740902569">
          <w:marLeft w:val="0"/>
          <w:marRight w:val="0"/>
          <w:marTop w:val="166"/>
          <w:marBottom w:val="166"/>
          <w:divBdr>
            <w:top w:val="none" w:sz="0" w:space="0" w:color="auto"/>
            <w:left w:val="none" w:sz="0" w:space="0" w:color="auto"/>
            <w:bottom w:val="none" w:sz="0" w:space="0" w:color="auto"/>
            <w:right w:val="none" w:sz="0" w:space="0" w:color="auto"/>
          </w:divBdr>
        </w:div>
      </w:divsChild>
    </w:div>
    <w:div w:id="1107702808">
      <w:bodyDiv w:val="1"/>
      <w:marLeft w:val="0"/>
      <w:marRight w:val="0"/>
      <w:marTop w:val="0"/>
      <w:marBottom w:val="0"/>
      <w:divBdr>
        <w:top w:val="none" w:sz="0" w:space="0" w:color="auto"/>
        <w:left w:val="none" w:sz="0" w:space="0" w:color="auto"/>
        <w:bottom w:val="none" w:sz="0" w:space="0" w:color="auto"/>
        <w:right w:val="none" w:sz="0" w:space="0" w:color="auto"/>
      </w:divBdr>
    </w:div>
    <w:div w:id="1132409607">
      <w:bodyDiv w:val="1"/>
      <w:marLeft w:val="0"/>
      <w:marRight w:val="0"/>
      <w:marTop w:val="0"/>
      <w:marBottom w:val="0"/>
      <w:divBdr>
        <w:top w:val="none" w:sz="0" w:space="0" w:color="auto"/>
        <w:left w:val="none" w:sz="0" w:space="0" w:color="auto"/>
        <w:bottom w:val="none" w:sz="0" w:space="0" w:color="auto"/>
        <w:right w:val="none" w:sz="0" w:space="0" w:color="auto"/>
      </w:divBdr>
    </w:div>
    <w:div w:id="1151798622">
      <w:bodyDiv w:val="1"/>
      <w:marLeft w:val="0"/>
      <w:marRight w:val="0"/>
      <w:marTop w:val="0"/>
      <w:marBottom w:val="0"/>
      <w:divBdr>
        <w:top w:val="none" w:sz="0" w:space="0" w:color="auto"/>
        <w:left w:val="none" w:sz="0" w:space="0" w:color="auto"/>
        <w:bottom w:val="none" w:sz="0" w:space="0" w:color="auto"/>
        <w:right w:val="none" w:sz="0" w:space="0" w:color="auto"/>
      </w:divBdr>
    </w:div>
    <w:div w:id="1187715839">
      <w:bodyDiv w:val="1"/>
      <w:marLeft w:val="0"/>
      <w:marRight w:val="0"/>
      <w:marTop w:val="0"/>
      <w:marBottom w:val="0"/>
      <w:divBdr>
        <w:top w:val="none" w:sz="0" w:space="0" w:color="auto"/>
        <w:left w:val="none" w:sz="0" w:space="0" w:color="auto"/>
        <w:bottom w:val="none" w:sz="0" w:space="0" w:color="auto"/>
        <w:right w:val="none" w:sz="0" w:space="0" w:color="auto"/>
      </w:divBdr>
    </w:div>
    <w:div w:id="1314984522">
      <w:bodyDiv w:val="1"/>
      <w:marLeft w:val="0"/>
      <w:marRight w:val="0"/>
      <w:marTop w:val="0"/>
      <w:marBottom w:val="0"/>
      <w:divBdr>
        <w:top w:val="none" w:sz="0" w:space="0" w:color="auto"/>
        <w:left w:val="none" w:sz="0" w:space="0" w:color="auto"/>
        <w:bottom w:val="none" w:sz="0" w:space="0" w:color="auto"/>
        <w:right w:val="none" w:sz="0" w:space="0" w:color="auto"/>
      </w:divBdr>
    </w:div>
    <w:div w:id="1323123687">
      <w:bodyDiv w:val="1"/>
      <w:marLeft w:val="0"/>
      <w:marRight w:val="0"/>
      <w:marTop w:val="0"/>
      <w:marBottom w:val="0"/>
      <w:divBdr>
        <w:top w:val="none" w:sz="0" w:space="0" w:color="auto"/>
        <w:left w:val="none" w:sz="0" w:space="0" w:color="auto"/>
        <w:bottom w:val="none" w:sz="0" w:space="0" w:color="auto"/>
        <w:right w:val="none" w:sz="0" w:space="0" w:color="auto"/>
      </w:divBdr>
    </w:div>
    <w:div w:id="1355303199">
      <w:bodyDiv w:val="1"/>
      <w:marLeft w:val="0"/>
      <w:marRight w:val="0"/>
      <w:marTop w:val="0"/>
      <w:marBottom w:val="0"/>
      <w:divBdr>
        <w:top w:val="none" w:sz="0" w:space="0" w:color="auto"/>
        <w:left w:val="none" w:sz="0" w:space="0" w:color="auto"/>
        <w:bottom w:val="none" w:sz="0" w:space="0" w:color="auto"/>
        <w:right w:val="none" w:sz="0" w:space="0" w:color="auto"/>
      </w:divBdr>
    </w:div>
    <w:div w:id="1427114272">
      <w:bodyDiv w:val="1"/>
      <w:marLeft w:val="0"/>
      <w:marRight w:val="0"/>
      <w:marTop w:val="0"/>
      <w:marBottom w:val="0"/>
      <w:divBdr>
        <w:top w:val="none" w:sz="0" w:space="0" w:color="auto"/>
        <w:left w:val="none" w:sz="0" w:space="0" w:color="auto"/>
        <w:bottom w:val="none" w:sz="0" w:space="0" w:color="auto"/>
        <w:right w:val="none" w:sz="0" w:space="0" w:color="auto"/>
      </w:divBdr>
    </w:div>
    <w:div w:id="1441753834">
      <w:bodyDiv w:val="1"/>
      <w:marLeft w:val="0"/>
      <w:marRight w:val="0"/>
      <w:marTop w:val="0"/>
      <w:marBottom w:val="0"/>
      <w:divBdr>
        <w:top w:val="none" w:sz="0" w:space="0" w:color="auto"/>
        <w:left w:val="none" w:sz="0" w:space="0" w:color="auto"/>
        <w:bottom w:val="none" w:sz="0" w:space="0" w:color="auto"/>
        <w:right w:val="none" w:sz="0" w:space="0" w:color="auto"/>
      </w:divBdr>
    </w:div>
    <w:div w:id="1442071943">
      <w:bodyDiv w:val="1"/>
      <w:marLeft w:val="0"/>
      <w:marRight w:val="0"/>
      <w:marTop w:val="0"/>
      <w:marBottom w:val="0"/>
      <w:divBdr>
        <w:top w:val="none" w:sz="0" w:space="0" w:color="auto"/>
        <w:left w:val="none" w:sz="0" w:space="0" w:color="auto"/>
        <w:bottom w:val="none" w:sz="0" w:space="0" w:color="auto"/>
        <w:right w:val="none" w:sz="0" w:space="0" w:color="auto"/>
      </w:divBdr>
    </w:div>
    <w:div w:id="1452938018">
      <w:bodyDiv w:val="1"/>
      <w:marLeft w:val="0"/>
      <w:marRight w:val="0"/>
      <w:marTop w:val="0"/>
      <w:marBottom w:val="0"/>
      <w:divBdr>
        <w:top w:val="none" w:sz="0" w:space="0" w:color="auto"/>
        <w:left w:val="none" w:sz="0" w:space="0" w:color="auto"/>
        <w:bottom w:val="none" w:sz="0" w:space="0" w:color="auto"/>
        <w:right w:val="none" w:sz="0" w:space="0" w:color="auto"/>
      </w:divBdr>
    </w:div>
    <w:div w:id="1487623811">
      <w:bodyDiv w:val="1"/>
      <w:marLeft w:val="0"/>
      <w:marRight w:val="0"/>
      <w:marTop w:val="0"/>
      <w:marBottom w:val="0"/>
      <w:divBdr>
        <w:top w:val="none" w:sz="0" w:space="0" w:color="auto"/>
        <w:left w:val="none" w:sz="0" w:space="0" w:color="auto"/>
        <w:bottom w:val="none" w:sz="0" w:space="0" w:color="auto"/>
        <w:right w:val="none" w:sz="0" w:space="0" w:color="auto"/>
      </w:divBdr>
    </w:div>
    <w:div w:id="1549149624">
      <w:bodyDiv w:val="1"/>
      <w:marLeft w:val="0"/>
      <w:marRight w:val="0"/>
      <w:marTop w:val="0"/>
      <w:marBottom w:val="0"/>
      <w:divBdr>
        <w:top w:val="none" w:sz="0" w:space="0" w:color="auto"/>
        <w:left w:val="none" w:sz="0" w:space="0" w:color="auto"/>
        <w:bottom w:val="none" w:sz="0" w:space="0" w:color="auto"/>
        <w:right w:val="none" w:sz="0" w:space="0" w:color="auto"/>
      </w:divBdr>
    </w:div>
    <w:div w:id="1564367022">
      <w:bodyDiv w:val="1"/>
      <w:marLeft w:val="0"/>
      <w:marRight w:val="0"/>
      <w:marTop w:val="0"/>
      <w:marBottom w:val="0"/>
      <w:divBdr>
        <w:top w:val="none" w:sz="0" w:space="0" w:color="auto"/>
        <w:left w:val="none" w:sz="0" w:space="0" w:color="auto"/>
        <w:bottom w:val="none" w:sz="0" w:space="0" w:color="auto"/>
        <w:right w:val="none" w:sz="0" w:space="0" w:color="auto"/>
      </w:divBdr>
    </w:div>
    <w:div w:id="1574658053">
      <w:bodyDiv w:val="1"/>
      <w:marLeft w:val="0"/>
      <w:marRight w:val="0"/>
      <w:marTop w:val="0"/>
      <w:marBottom w:val="0"/>
      <w:divBdr>
        <w:top w:val="none" w:sz="0" w:space="0" w:color="auto"/>
        <w:left w:val="none" w:sz="0" w:space="0" w:color="auto"/>
        <w:bottom w:val="none" w:sz="0" w:space="0" w:color="auto"/>
        <w:right w:val="none" w:sz="0" w:space="0" w:color="auto"/>
      </w:divBdr>
    </w:div>
    <w:div w:id="1585609465">
      <w:bodyDiv w:val="1"/>
      <w:marLeft w:val="0"/>
      <w:marRight w:val="0"/>
      <w:marTop w:val="0"/>
      <w:marBottom w:val="0"/>
      <w:divBdr>
        <w:top w:val="none" w:sz="0" w:space="0" w:color="auto"/>
        <w:left w:val="none" w:sz="0" w:space="0" w:color="auto"/>
        <w:bottom w:val="none" w:sz="0" w:space="0" w:color="auto"/>
        <w:right w:val="none" w:sz="0" w:space="0" w:color="auto"/>
      </w:divBdr>
    </w:div>
    <w:div w:id="1620993746">
      <w:bodyDiv w:val="1"/>
      <w:marLeft w:val="0"/>
      <w:marRight w:val="0"/>
      <w:marTop w:val="0"/>
      <w:marBottom w:val="0"/>
      <w:divBdr>
        <w:top w:val="none" w:sz="0" w:space="0" w:color="auto"/>
        <w:left w:val="none" w:sz="0" w:space="0" w:color="auto"/>
        <w:bottom w:val="none" w:sz="0" w:space="0" w:color="auto"/>
        <w:right w:val="none" w:sz="0" w:space="0" w:color="auto"/>
      </w:divBdr>
    </w:div>
    <w:div w:id="1647664478">
      <w:bodyDiv w:val="1"/>
      <w:marLeft w:val="0"/>
      <w:marRight w:val="0"/>
      <w:marTop w:val="0"/>
      <w:marBottom w:val="0"/>
      <w:divBdr>
        <w:top w:val="none" w:sz="0" w:space="0" w:color="auto"/>
        <w:left w:val="none" w:sz="0" w:space="0" w:color="auto"/>
        <w:bottom w:val="none" w:sz="0" w:space="0" w:color="auto"/>
        <w:right w:val="none" w:sz="0" w:space="0" w:color="auto"/>
      </w:divBdr>
    </w:div>
    <w:div w:id="1648632908">
      <w:bodyDiv w:val="1"/>
      <w:marLeft w:val="0"/>
      <w:marRight w:val="0"/>
      <w:marTop w:val="0"/>
      <w:marBottom w:val="0"/>
      <w:divBdr>
        <w:top w:val="none" w:sz="0" w:space="0" w:color="auto"/>
        <w:left w:val="none" w:sz="0" w:space="0" w:color="auto"/>
        <w:bottom w:val="none" w:sz="0" w:space="0" w:color="auto"/>
        <w:right w:val="none" w:sz="0" w:space="0" w:color="auto"/>
      </w:divBdr>
    </w:div>
    <w:div w:id="1723287732">
      <w:bodyDiv w:val="1"/>
      <w:marLeft w:val="0"/>
      <w:marRight w:val="0"/>
      <w:marTop w:val="0"/>
      <w:marBottom w:val="0"/>
      <w:divBdr>
        <w:top w:val="none" w:sz="0" w:space="0" w:color="auto"/>
        <w:left w:val="none" w:sz="0" w:space="0" w:color="auto"/>
        <w:bottom w:val="none" w:sz="0" w:space="0" w:color="auto"/>
        <w:right w:val="none" w:sz="0" w:space="0" w:color="auto"/>
      </w:divBdr>
    </w:div>
    <w:div w:id="1747918670">
      <w:bodyDiv w:val="1"/>
      <w:marLeft w:val="0"/>
      <w:marRight w:val="0"/>
      <w:marTop w:val="0"/>
      <w:marBottom w:val="0"/>
      <w:divBdr>
        <w:top w:val="none" w:sz="0" w:space="0" w:color="auto"/>
        <w:left w:val="none" w:sz="0" w:space="0" w:color="auto"/>
        <w:bottom w:val="none" w:sz="0" w:space="0" w:color="auto"/>
        <w:right w:val="none" w:sz="0" w:space="0" w:color="auto"/>
      </w:divBdr>
    </w:div>
    <w:div w:id="1804035132">
      <w:bodyDiv w:val="1"/>
      <w:marLeft w:val="0"/>
      <w:marRight w:val="0"/>
      <w:marTop w:val="0"/>
      <w:marBottom w:val="0"/>
      <w:divBdr>
        <w:top w:val="none" w:sz="0" w:space="0" w:color="auto"/>
        <w:left w:val="none" w:sz="0" w:space="0" w:color="auto"/>
        <w:bottom w:val="none" w:sz="0" w:space="0" w:color="auto"/>
        <w:right w:val="none" w:sz="0" w:space="0" w:color="auto"/>
      </w:divBdr>
    </w:div>
    <w:div w:id="1829053579">
      <w:bodyDiv w:val="1"/>
      <w:marLeft w:val="0"/>
      <w:marRight w:val="0"/>
      <w:marTop w:val="0"/>
      <w:marBottom w:val="0"/>
      <w:divBdr>
        <w:top w:val="none" w:sz="0" w:space="0" w:color="auto"/>
        <w:left w:val="none" w:sz="0" w:space="0" w:color="auto"/>
        <w:bottom w:val="none" w:sz="0" w:space="0" w:color="auto"/>
        <w:right w:val="none" w:sz="0" w:space="0" w:color="auto"/>
      </w:divBdr>
    </w:div>
    <w:div w:id="1887251557">
      <w:bodyDiv w:val="1"/>
      <w:marLeft w:val="0"/>
      <w:marRight w:val="0"/>
      <w:marTop w:val="0"/>
      <w:marBottom w:val="0"/>
      <w:divBdr>
        <w:top w:val="none" w:sz="0" w:space="0" w:color="auto"/>
        <w:left w:val="none" w:sz="0" w:space="0" w:color="auto"/>
        <w:bottom w:val="none" w:sz="0" w:space="0" w:color="auto"/>
        <w:right w:val="none" w:sz="0" w:space="0" w:color="auto"/>
      </w:divBdr>
    </w:div>
    <w:div w:id="1961571122">
      <w:bodyDiv w:val="1"/>
      <w:marLeft w:val="0"/>
      <w:marRight w:val="0"/>
      <w:marTop w:val="0"/>
      <w:marBottom w:val="0"/>
      <w:divBdr>
        <w:top w:val="none" w:sz="0" w:space="0" w:color="auto"/>
        <w:left w:val="none" w:sz="0" w:space="0" w:color="auto"/>
        <w:bottom w:val="none" w:sz="0" w:space="0" w:color="auto"/>
        <w:right w:val="none" w:sz="0" w:space="0" w:color="auto"/>
      </w:divBdr>
    </w:div>
    <w:div w:id="1964728139">
      <w:bodyDiv w:val="1"/>
      <w:marLeft w:val="0"/>
      <w:marRight w:val="0"/>
      <w:marTop w:val="0"/>
      <w:marBottom w:val="0"/>
      <w:divBdr>
        <w:top w:val="none" w:sz="0" w:space="0" w:color="auto"/>
        <w:left w:val="none" w:sz="0" w:space="0" w:color="auto"/>
        <w:bottom w:val="none" w:sz="0" w:space="0" w:color="auto"/>
        <w:right w:val="none" w:sz="0" w:space="0" w:color="auto"/>
      </w:divBdr>
    </w:div>
    <w:div w:id="2041053789">
      <w:bodyDiv w:val="1"/>
      <w:marLeft w:val="0"/>
      <w:marRight w:val="0"/>
      <w:marTop w:val="0"/>
      <w:marBottom w:val="0"/>
      <w:divBdr>
        <w:top w:val="none" w:sz="0" w:space="0" w:color="auto"/>
        <w:left w:val="none" w:sz="0" w:space="0" w:color="auto"/>
        <w:bottom w:val="none" w:sz="0" w:space="0" w:color="auto"/>
        <w:right w:val="none" w:sz="0" w:space="0" w:color="auto"/>
      </w:divBdr>
    </w:div>
    <w:div w:id="2058310247">
      <w:bodyDiv w:val="1"/>
      <w:marLeft w:val="0"/>
      <w:marRight w:val="0"/>
      <w:marTop w:val="0"/>
      <w:marBottom w:val="0"/>
      <w:divBdr>
        <w:top w:val="none" w:sz="0" w:space="0" w:color="auto"/>
        <w:left w:val="none" w:sz="0" w:space="0" w:color="auto"/>
        <w:bottom w:val="none" w:sz="0" w:space="0" w:color="auto"/>
        <w:right w:val="none" w:sz="0" w:space="0" w:color="auto"/>
      </w:divBdr>
    </w:div>
    <w:div w:id="2074429097">
      <w:bodyDiv w:val="1"/>
      <w:marLeft w:val="0"/>
      <w:marRight w:val="0"/>
      <w:marTop w:val="0"/>
      <w:marBottom w:val="0"/>
      <w:divBdr>
        <w:top w:val="none" w:sz="0" w:space="0" w:color="auto"/>
        <w:left w:val="none" w:sz="0" w:space="0" w:color="auto"/>
        <w:bottom w:val="none" w:sz="0" w:space="0" w:color="auto"/>
        <w:right w:val="none" w:sz="0" w:space="0" w:color="auto"/>
      </w:divBdr>
    </w:div>
    <w:div w:id="2099254330">
      <w:bodyDiv w:val="1"/>
      <w:marLeft w:val="0"/>
      <w:marRight w:val="0"/>
      <w:marTop w:val="0"/>
      <w:marBottom w:val="0"/>
      <w:divBdr>
        <w:top w:val="none" w:sz="0" w:space="0" w:color="auto"/>
        <w:left w:val="none" w:sz="0" w:space="0" w:color="auto"/>
        <w:bottom w:val="none" w:sz="0" w:space="0" w:color="auto"/>
        <w:right w:val="none" w:sz="0" w:space="0" w:color="auto"/>
      </w:divBdr>
    </w:div>
    <w:div w:id="2113236648">
      <w:bodyDiv w:val="1"/>
      <w:marLeft w:val="0"/>
      <w:marRight w:val="0"/>
      <w:marTop w:val="0"/>
      <w:marBottom w:val="0"/>
      <w:divBdr>
        <w:top w:val="none" w:sz="0" w:space="0" w:color="auto"/>
        <w:left w:val="none" w:sz="0" w:space="0" w:color="auto"/>
        <w:bottom w:val="none" w:sz="0" w:space="0" w:color="auto"/>
        <w:right w:val="none" w:sz="0" w:space="0" w:color="auto"/>
      </w:divBdr>
    </w:div>
    <w:div w:id="2115125751">
      <w:bodyDiv w:val="1"/>
      <w:marLeft w:val="0"/>
      <w:marRight w:val="0"/>
      <w:marTop w:val="0"/>
      <w:marBottom w:val="0"/>
      <w:divBdr>
        <w:top w:val="none" w:sz="0" w:space="0" w:color="auto"/>
        <w:left w:val="none" w:sz="0" w:space="0" w:color="auto"/>
        <w:bottom w:val="none" w:sz="0" w:space="0" w:color="auto"/>
        <w:right w:val="none" w:sz="0" w:space="0" w:color="auto"/>
      </w:divBdr>
    </w:div>
    <w:div w:id="2115318121">
      <w:bodyDiv w:val="1"/>
      <w:marLeft w:val="0"/>
      <w:marRight w:val="0"/>
      <w:marTop w:val="0"/>
      <w:marBottom w:val="0"/>
      <w:divBdr>
        <w:top w:val="none" w:sz="0" w:space="0" w:color="auto"/>
        <w:left w:val="none" w:sz="0" w:space="0" w:color="auto"/>
        <w:bottom w:val="none" w:sz="0" w:space="0" w:color="auto"/>
        <w:right w:val="none" w:sz="0" w:space="0" w:color="auto"/>
      </w:divBdr>
    </w:div>
    <w:div w:id="2119369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mc/articles/PMC3628620/" TargetMode="External"/><Relationship Id="rId21" Type="http://schemas.openxmlformats.org/officeDocument/2006/relationships/hyperlink" Target="https://pbrn.ahrq.gov/tools-and-resources/essential-pbrn-literature" TargetMode="External"/><Relationship Id="rId42" Type="http://schemas.openxmlformats.org/officeDocument/2006/relationships/hyperlink" Target="https://www.measureevaluation.org/resources/publications/ms-12-55" TargetMode="External"/><Relationship Id="rId63" Type="http://schemas.openxmlformats.org/officeDocument/2006/relationships/hyperlink" Target="https://www.ncbi.nlm.nih.gov/pmc/articles/PMC3609008/" TargetMode="External"/><Relationship Id="rId84" Type="http://schemas.openxmlformats.org/officeDocument/2006/relationships/hyperlink" Target="http://www.apa.org/education/grad/mentoring.aspx" TargetMode="External"/><Relationship Id="rId138" Type="http://schemas.openxmlformats.org/officeDocument/2006/relationships/hyperlink" Target="https://www.hhs.gov/ohrp/regulations-and-policy/belmont-report/index.html" TargetMode="External"/><Relationship Id="rId159" Type="http://schemas.openxmlformats.org/officeDocument/2006/relationships/hyperlink" Target="https://www.ncbi.nlm.nih.gov/pmc/articles/PMC3078665/pdf/amiajnl-2011-000107.pdf" TargetMode="External"/><Relationship Id="rId170" Type="http://schemas.openxmlformats.org/officeDocument/2006/relationships/hyperlink" Target="http://ppop.stanford.edu/posters.html" TargetMode="External"/><Relationship Id="rId191" Type="http://schemas.openxmlformats.org/officeDocument/2006/relationships/hyperlink" Target="http://www.icmje.org/recommendations/browse/roles-and-responsibilities/defining-the-role-of-authors-and-contributors.html" TargetMode="External"/><Relationship Id="rId205" Type="http://schemas.openxmlformats.org/officeDocument/2006/relationships/theme" Target="theme/theme1.xml"/><Relationship Id="rId16" Type="http://schemas.openxmlformats.org/officeDocument/2006/relationships/hyperlink" Target="http://www.ashpfoundation.org/FundamentalsHartungArticle" TargetMode="External"/><Relationship Id="rId107" Type="http://schemas.openxmlformats.org/officeDocument/2006/relationships/hyperlink" Target="https://www.hhmi.org/sites/default/files/Educational%20Materials/Lab%20Management/Making%20the%20Right%20Moves/moves2_ch6.pdf" TargetMode="External"/><Relationship Id="rId11" Type="http://schemas.openxmlformats.org/officeDocument/2006/relationships/hyperlink" Target="https://www.accpfoundation.org/futures/" TargetMode="External"/><Relationship Id="rId32" Type="http://schemas.openxmlformats.org/officeDocument/2006/relationships/hyperlink" Target="http://www.pcori.org/research-results/research-methodology/methodology-standards-academic-curriculum\" TargetMode="External"/><Relationship Id="rId37" Type="http://schemas.openxmlformats.org/officeDocument/2006/relationships/hyperlink" Target="https://www.coursera.org/learn/big-data-introduction" TargetMode="External"/><Relationship Id="rId53" Type="http://schemas.openxmlformats.org/officeDocument/2006/relationships/hyperlink" Target="http://www.ihi.org/education/Pages/default.aspx" TargetMode="External"/><Relationship Id="rId58" Type="http://schemas.openxmlformats.org/officeDocument/2006/relationships/hyperlink" Target="https://www.coursera.org/learn/systematic-review" TargetMode="External"/><Relationship Id="rId74" Type="http://schemas.openxmlformats.org/officeDocument/2006/relationships/hyperlink" Target="https://www.accp.com/store/" TargetMode="External"/><Relationship Id="rId79" Type="http://schemas.openxmlformats.org/officeDocument/2006/relationships/hyperlink" Target="http://www.ashpfoundation.org/FundamentalsEffectiveResearchPlan" TargetMode="External"/><Relationship Id="rId102" Type="http://schemas.openxmlformats.org/officeDocument/2006/relationships/hyperlink" Target="http://www.ashpfoundation.org/FundamentalsDevineArticle" TargetMode="External"/><Relationship Id="rId123" Type="http://schemas.openxmlformats.org/officeDocument/2006/relationships/hyperlink" Target="http://www.ashpmedia.org/Foundation/BootCamp/mccarren/mccarren.html" TargetMode="External"/><Relationship Id="rId128" Type="http://schemas.openxmlformats.org/officeDocument/2006/relationships/hyperlink" Target="http://www.nss.gov.au/nss/home.nsf/pages/Sample+size+calculator" TargetMode="External"/><Relationship Id="rId144" Type="http://schemas.openxmlformats.org/officeDocument/2006/relationships/hyperlink" Target="https://gcp.nidatraining.org/resources" TargetMode="External"/><Relationship Id="rId149" Type="http://schemas.openxmlformats.org/officeDocument/2006/relationships/hyperlink" Target="https://www.ncbi.nlm.nih.gov/pmc/articles/PMC3092661/" TargetMode="External"/><Relationship Id="rId5" Type="http://schemas.openxmlformats.org/officeDocument/2006/relationships/webSettings" Target="webSettings.xml"/><Relationship Id="rId90" Type="http://schemas.openxmlformats.org/officeDocument/2006/relationships/hyperlink" Target="https://www.insidehighered.com/advice/2013/07/29/essay-coaching-style-mentoring" TargetMode="External"/><Relationship Id="rId95" Type="http://schemas.openxmlformats.org/officeDocument/2006/relationships/hyperlink" Target="http://govleaders.org/idp.htm" TargetMode="External"/><Relationship Id="rId160" Type="http://schemas.openxmlformats.org/officeDocument/2006/relationships/hyperlink" Target="http://www.ashpmedia.org/Foundation/BootCamp/data1/data-1.html" TargetMode="External"/><Relationship Id="rId165" Type="http://schemas.openxmlformats.org/officeDocument/2006/relationships/hyperlink" Target="https://www.nidcr.nih.gov/Research/toolkit/" TargetMode="External"/><Relationship Id="rId181" Type="http://schemas.openxmlformats.org/officeDocument/2006/relationships/hyperlink" Target="http://www.icmje.org/" TargetMode="External"/><Relationship Id="rId186" Type="http://schemas.openxmlformats.org/officeDocument/2006/relationships/hyperlink" Target="http://www.aje.com/en/arc/choosing-right-journal-your-research/" TargetMode="External"/><Relationship Id="rId22" Type="http://schemas.openxmlformats.org/officeDocument/2006/relationships/hyperlink" Target="https://pbrn.ahrq.gov/pbrn-registry" TargetMode="External"/><Relationship Id="rId27" Type="http://schemas.openxmlformats.org/officeDocument/2006/relationships/hyperlink" Target="https://www.accp.com/store/" TargetMode="External"/><Relationship Id="rId43" Type="http://schemas.openxmlformats.org/officeDocument/2006/relationships/hyperlink" Target="http://implementation.fpg.unc.edu/?o=nirn" TargetMode="External"/><Relationship Id="rId48" Type="http://schemas.openxmlformats.org/officeDocument/2006/relationships/hyperlink" Target="http://www.amcp.org/WorkArea/DownloadAsset.aspx?id=9296" TargetMode="External"/><Relationship Id="rId64" Type="http://schemas.openxmlformats.org/officeDocument/2006/relationships/hyperlink" Target="http://publications.aston.ac.uk/3431/1/Jesson_and_lacey2006.pdf" TargetMode="External"/><Relationship Id="rId69" Type="http://schemas.openxmlformats.org/officeDocument/2006/relationships/hyperlink" Target="http://www.aafp.org/afp/2002/0115/p251.pdf" TargetMode="External"/><Relationship Id="rId113" Type="http://schemas.openxmlformats.org/officeDocument/2006/relationships/hyperlink" Target="http://www.ashpmedia.org/Foundation/BootCamp/Writing%20a%20Research%20Plan/Writing%20a%20Research%20Plan.html" TargetMode="External"/><Relationship Id="rId118" Type="http://schemas.openxmlformats.org/officeDocument/2006/relationships/hyperlink" Target="http://www.ashpmedia.org/Foundation/BootCamp/Introduction%20Interventions/Introduction%20Interventions.html" TargetMode="External"/><Relationship Id="rId134" Type="http://schemas.openxmlformats.org/officeDocument/2006/relationships/hyperlink" Target="https://www.ncbi.nlm.nih.gov/pubmed/18811996" TargetMode="External"/><Relationship Id="rId139" Type="http://schemas.openxmlformats.org/officeDocument/2006/relationships/hyperlink" Target="https://about.citiprogram.org/en/series/human-subjects-research-hsr/" TargetMode="External"/><Relationship Id="rId80" Type="http://schemas.openxmlformats.org/officeDocument/2006/relationships/hyperlink" Target="http://www.ashpfoundation.org/ResearchTips" TargetMode="External"/><Relationship Id="rId85" Type="http://schemas.openxmlformats.org/officeDocument/2006/relationships/hyperlink" Target="https://www.insidehighered.com/advice/2017/03/13/questions-ask-when-selecting-mentor-and-trying-nurture-mentoring-relationship" TargetMode="External"/><Relationship Id="rId150" Type="http://schemas.openxmlformats.org/officeDocument/2006/relationships/hyperlink" Target="https://www.fda.gov/downloads/Drugs/.../Guidances/UCM187772.pdf" TargetMode="External"/><Relationship Id="rId155" Type="http://schemas.openxmlformats.org/officeDocument/2006/relationships/hyperlink" Target="https://www.nidcr.nih.gov/research/toolkit/" TargetMode="External"/><Relationship Id="rId171" Type="http://schemas.openxmlformats.org/officeDocument/2006/relationships/hyperlink" Target="https://www.ncbi.nlm.nih.gov/pmc/articles/PMC1857815/" TargetMode="External"/><Relationship Id="rId176" Type="http://schemas.openxmlformats.org/officeDocument/2006/relationships/hyperlink" Target="https://www.ncbi.nlm.nih.gov/pmc/articles/PMC3907284/" TargetMode="External"/><Relationship Id="rId192" Type="http://schemas.openxmlformats.org/officeDocument/2006/relationships/hyperlink" Target="http://endnote.com/training" TargetMode="External"/><Relationship Id="rId197" Type="http://schemas.openxmlformats.org/officeDocument/2006/relationships/hyperlink" Target="https://www.ncbi.nlm.nih.gov/pmc/articles/PMC1584310/" TargetMode="External"/><Relationship Id="rId201" Type="http://schemas.openxmlformats.org/officeDocument/2006/relationships/hyperlink" Target="https://www.ahrq.gov/professionals/quality-patient-safety/patient-safety-resources/resources/advances-in-patient-safety/vol4/planningtool.html" TargetMode="External"/><Relationship Id="rId12" Type="http://schemas.openxmlformats.org/officeDocument/2006/relationships/hyperlink" Target="https://www.accp.com/meetings/abstracts.aspx" TargetMode="External"/><Relationship Id="rId17" Type="http://schemas.openxmlformats.org/officeDocument/2006/relationships/hyperlink" Target="https://www.ashp.org/-/media/assets/policy-guidelines/docs/guidelines-clinical-drug-research.ashx?la=en" TargetMode="External"/><Relationship Id="rId33" Type="http://schemas.openxmlformats.org/officeDocument/2006/relationships/hyperlink" Target="https://www.socialresearchmethods.net/kb/survey.php" TargetMode="External"/><Relationship Id="rId38" Type="http://schemas.openxmlformats.org/officeDocument/2006/relationships/hyperlink" Target="https://www.effectivehealthcare.ahrq.gov/ehc/products/60/318/CER-Methods-Guide-140109.pdf" TargetMode="External"/><Relationship Id="rId59" Type="http://schemas.openxmlformats.org/officeDocument/2006/relationships/hyperlink" Target="http://www.ccace.ed.ac.uk/research/software-resources/systematic-reviews-and-meta-analyses" TargetMode="External"/><Relationship Id="rId103" Type="http://schemas.openxmlformats.org/officeDocument/2006/relationships/hyperlink" Target="http://www.aacp.org/resources/research/Pages/ResearchFundingOpportunities.aspx" TargetMode="External"/><Relationship Id="rId108" Type="http://schemas.openxmlformats.org/officeDocument/2006/relationships/hyperlink" Target="https://www.brighttalk.com/webcast/11201/130509" TargetMode="External"/><Relationship Id="rId124" Type="http://schemas.openxmlformats.org/officeDocument/2006/relationships/hyperlink" Target="http://www.bmj.com/about-bmj/resources-readers/publications/statistics-square-one" TargetMode="External"/><Relationship Id="rId129" Type="http://schemas.openxmlformats.org/officeDocument/2006/relationships/hyperlink" Target="https://www.stat.ubc.ca/~rollin/stats/ssize/" TargetMode="External"/><Relationship Id="rId54" Type="http://schemas.openxmlformats.org/officeDocument/2006/relationships/hyperlink" Target="https://www.healthit.gov/sites/default/files/tools/nlc_continuousqualityimprovementprimer.pdf" TargetMode="External"/><Relationship Id="rId70" Type="http://schemas.openxmlformats.org/officeDocument/2006/relationships/hyperlink" Target="http://onlinelibrary.wiley.com/doi/10.1111/j.1471-1842.2009.00848.x/pdf" TargetMode="External"/><Relationship Id="rId75" Type="http://schemas.openxmlformats.org/officeDocument/2006/relationships/hyperlink" Target="https://www.accp.com/store/" TargetMode="External"/><Relationship Id="rId91" Type="http://schemas.openxmlformats.org/officeDocument/2006/relationships/hyperlink" Target="http://www.ucdenver.edu/research/CCTSI/education-training/Documents/Mentoring%20Toolkit.pdf" TargetMode="External"/><Relationship Id="rId96" Type="http://schemas.openxmlformats.org/officeDocument/2006/relationships/hyperlink" Target="http://asp.pharmacyonesource.com/images/sentri7/PharmCSuite.pdf" TargetMode="External"/><Relationship Id="rId140" Type="http://schemas.openxmlformats.org/officeDocument/2006/relationships/hyperlink" Target="https://about.citiprogram.org/en/series/good-clinical-practice-gcp/" TargetMode="External"/><Relationship Id="rId145" Type="http://schemas.openxmlformats.org/officeDocument/2006/relationships/hyperlink" Target="https://www.cc.nih.gov/training/training/crt1.html" TargetMode="External"/><Relationship Id="rId161" Type="http://schemas.openxmlformats.org/officeDocument/2006/relationships/hyperlink" Target="http://www.ashpmedia.org/Foundation/BootCamp/data2/data-2.html" TargetMode="External"/><Relationship Id="rId166" Type="http://schemas.openxmlformats.org/officeDocument/2006/relationships/hyperlink" Target="https://www.accp.com/meetings/abstractguide.aspx" TargetMode="External"/><Relationship Id="rId182" Type="http://schemas.openxmlformats.org/officeDocument/2006/relationships/hyperlink" Target="http://www.icmje.org/recommendations/" TargetMode="External"/><Relationship Id="rId187" Type="http://schemas.openxmlformats.org/officeDocument/2006/relationships/hyperlink" Target="http://www.eigenfactor.org/projects/journalRank/journalsearch.ph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youtube.com/playlist?list=PLD0G0A0-yGgnxASlpAM_F6H9nj3LvNpi3" TargetMode="External"/><Relationship Id="rId28" Type="http://schemas.openxmlformats.org/officeDocument/2006/relationships/hyperlink" Target="https://www.accp.com/store/" TargetMode="External"/><Relationship Id="rId49" Type="http://schemas.openxmlformats.org/officeDocument/2006/relationships/hyperlink" Target="http://www.ashp.org/DocLibrary/Policy/QII/RoleinQI.aspx" TargetMode="External"/><Relationship Id="rId114" Type="http://schemas.openxmlformats.org/officeDocument/2006/relationships/hyperlink" Target="http://home.cc.gatech.edu/cmgardne/uploads/58/Research%20Methods%20and%20Designs.docx.pdf" TargetMode="External"/><Relationship Id="rId119" Type="http://schemas.openxmlformats.org/officeDocument/2006/relationships/hyperlink" Target="http://www.ashpmedia.org/Foundation/BootCamp/gen1/gen-1.html" TargetMode="External"/><Relationship Id="rId44" Type="http://schemas.openxmlformats.org/officeDocument/2006/relationships/hyperlink" Target="http://nirn.fpg.unc.edu/learn-implementation" TargetMode="External"/><Relationship Id="rId60" Type="http://schemas.openxmlformats.org/officeDocument/2006/relationships/hyperlink" Target="http://jmedicalcasereports.biomedcentral.com/articles/10.1186/1752-1947-7-239" TargetMode="External"/><Relationship Id="rId65" Type="http://schemas.openxmlformats.org/officeDocument/2006/relationships/hyperlink" Target="http://www.cochranelibrary.com/help/how-to-use-cochrane-library.html" TargetMode="External"/><Relationship Id="rId81" Type="http://schemas.openxmlformats.org/officeDocument/2006/relationships/hyperlink" Target="http://guides.mclibrary.duke.edu/ebm/home" TargetMode="External"/><Relationship Id="rId86" Type="http://schemas.openxmlformats.org/officeDocument/2006/relationships/hyperlink" Target="https://www.pharmacist.com/roadmap-finding-mentor" TargetMode="External"/><Relationship Id="rId130" Type="http://schemas.openxmlformats.org/officeDocument/2006/relationships/hyperlink" Target="http://www.nejm.org/doi/full/10.1056/NEJMra1603773" TargetMode="External"/><Relationship Id="rId135" Type="http://schemas.openxmlformats.org/officeDocument/2006/relationships/hyperlink" Target="http://www.ashpfoundation.org/FundamentalsByerlyArticle" TargetMode="External"/><Relationship Id="rId151" Type="http://schemas.openxmlformats.org/officeDocument/2006/relationships/hyperlink" Target="http://ctndisseminationlibrary.org/display/925.htm" TargetMode="External"/><Relationship Id="rId156" Type="http://schemas.openxmlformats.org/officeDocument/2006/relationships/hyperlink" Target="http://hub.ucsf.edu/sites/hub.ucsf.edu/files/Protocol_Feasibility_Checklist.doc" TargetMode="External"/><Relationship Id="rId177" Type="http://schemas.openxmlformats.org/officeDocument/2006/relationships/hyperlink" Target="https://www.ncbi.nlm.nih.gov/pmc/articles/PMC4595218/" TargetMode="External"/><Relationship Id="rId198" Type="http://schemas.openxmlformats.org/officeDocument/2006/relationships/hyperlink" Target="https://www.brighttalk.com/webcast/11201/134767" TargetMode="External"/><Relationship Id="rId172" Type="http://schemas.openxmlformats.org/officeDocument/2006/relationships/hyperlink" Target="http://www.nature.com/scitable/ebooks/english-communication-for-scientists-14053993/giving-oral-presentations-14239332" TargetMode="External"/><Relationship Id="rId193" Type="http://schemas.openxmlformats.org/officeDocument/2006/relationships/hyperlink" Target="https://www.mendeley.com/reference-management/reference-manager/" TargetMode="External"/><Relationship Id="rId202" Type="http://schemas.openxmlformats.org/officeDocument/2006/relationships/hyperlink" Target="https://www.brighttalk.com/webcast/11201/225853" TargetMode="External"/><Relationship Id="rId13" Type="http://schemas.openxmlformats.org/officeDocument/2006/relationships/hyperlink" Target="https://www.accpfoundation.org/pbrn/" TargetMode="External"/><Relationship Id="rId18" Type="http://schemas.openxmlformats.org/officeDocument/2006/relationships/hyperlink" Target="https://forteresearch.com/news/free-online-courses-learning-clinical-trial-basics/" TargetMode="External"/><Relationship Id="rId39" Type="http://schemas.openxmlformats.org/officeDocument/2006/relationships/hyperlink" Target="https://www.strobe-statement.org/index.php?id=strobe-home" TargetMode="External"/><Relationship Id="rId109" Type="http://schemas.openxmlformats.org/officeDocument/2006/relationships/hyperlink" Target="https://www.accp.com/store/" TargetMode="External"/><Relationship Id="rId34" Type="http://schemas.openxmlformats.org/officeDocument/2006/relationships/hyperlink" Target="http://www.qualres.org/index.html" TargetMode="External"/><Relationship Id="rId50" Type="http://schemas.openxmlformats.org/officeDocument/2006/relationships/hyperlink" Target="http://www.columbia.edu/cu/compliance/pdfs/Creating_CRF_V7.pdf" TargetMode="External"/><Relationship Id="rId55" Type="http://schemas.openxmlformats.org/officeDocument/2006/relationships/hyperlink" Target="http://globalhealth.northwestern.edu/docs/IHF-Chart-Review-Guidance-Templates.pdf" TargetMode="External"/><Relationship Id="rId76" Type="http://schemas.openxmlformats.org/officeDocument/2006/relationships/hyperlink" Target="https://www.ncbi.nlm.nih.gov/pmc/articles/PMC3952905/" TargetMode="External"/><Relationship Id="rId97" Type="http://schemas.openxmlformats.org/officeDocument/2006/relationships/hyperlink" Target="http://www.mindofwinner.com/create-personal-development-plan/" TargetMode="External"/><Relationship Id="rId104" Type="http://schemas.openxmlformats.org/officeDocument/2006/relationships/hyperlink" Target="http://www.ashpfoundation.org/MainMenuCategories/ResearchResourceCenter/FundingOpportunities" TargetMode="External"/><Relationship Id="rId120" Type="http://schemas.openxmlformats.org/officeDocument/2006/relationships/hyperlink" Target="https://www.accp.com/store/" TargetMode="External"/><Relationship Id="rId125" Type="http://schemas.openxmlformats.org/officeDocument/2006/relationships/hyperlink" Target="https://www.nimh.nih.gov/funding/clinical-research/data-and-safety-monitoring-plan-writing-guidance.shtml" TargetMode="External"/><Relationship Id="rId141" Type="http://schemas.openxmlformats.org/officeDocument/2006/relationships/hyperlink" Target="https://about.citiprogram.org/en/series/responsible-conduct-of-research-rcr/" TargetMode="External"/><Relationship Id="rId146" Type="http://schemas.openxmlformats.org/officeDocument/2006/relationships/hyperlink" Target="https://phrp.nihtraining.com/users/login.php" TargetMode="External"/><Relationship Id="rId167" Type="http://schemas.openxmlformats.org/officeDocument/2006/relationships/hyperlink" Target="https://www.ncbi.nlm.nih.gov/pmc/articles/PMC1876493/" TargetMode="External"/><Relationship Id="rId188" Type="http://schemas.openxmlformats.org/officeDocument/2006/relationships/hyperlink" Target="http://www.editage.com/insights/how-to-choose-journals-for-submitting-your-paper" TargetMode="External"/><Relationship Id="rId7" Type="http://schemas.openxmlformats.org/officeDocument/2006/relationships/endnotes" Target="endnotes.xml"/><Relationship Id="rId71" Type="http://schemas.openxmlformats.org/officeDocument/2006/relationships/hyperlink" Target="https://www.accp.com/store/" TargetMode="External"/><Relationship Id="rId92" Type="http://schemas.openxmlformats.org/officeDocument/2006/relationships/hyperlink" Target="http://www.ajpe.org/doi/pdf/10.5688/aj720492" TargetMode="External"/><Relationship Id="rId162" Type="http://schemas.openxmlformats.org/officeDocument/2006/relationships/hyperlink" Target="https://library.stanford.edu/research/data-management-services/data-management-plans" TargetMode="External"/><Relationship Id="rId183" Type="http://schemas.openxmlformats.org/officeDocument/2006/relationships/hyperlink" Target="http://www.icmje.org/conflicts-of-interest/" TargetMode="External"/><Relationship Id="rId2" Type="http://schemas.openxmlformats.org/officeDocument/2006/relationships/numbering" Target="numbering.xml"/><Relationship Id="rId29" Type="http://schemas.openxmlformats.org/officeDocument/2006/relationships/hyperlink" Target="http://circ.ahajournals.org/content/119/10/1442.long" TargetMode="External"/><Relationship Id="rId24" Type="http://schemas.openxmlformats.org/officeDocument/2006/relationships/hyperlink" Target="https://pbrn.ahrq.gov/tools-and-resources" TargetMode="External"/><Relationship Id="rId40" Type="http://schemas.openxmlformats.org/officeDocument/2006/relationships/hyperlink" Target="http://cfirguide.org/index.html" TargetMode="External"/><Relationship Id="rId45" Type="http://schemas.openxmlformats.org/officeDocument/2006/relationships/hyperlink" Target="https://www.nlm.nih.gov/hsrinfo/implementation_science.html" TargetMode="External"/><Relationship Id="rId66" Type="http://schemas.openxmlformats.org/officeDocument/2006/relationships/hyperlink" Target="http://www.library.sath.nhs.uk/wp-content/uploads/2013/09/researchguidance.pdf" TargetMode="External"/><Relationship Id="rId87" Type="http://schemas.openxmlformats.org/officeDocument/2006/relationships/hyperlink" Target="https://ccrod.cancer.gov/confluence/download/attachments/47284665/teamscience_fieldguide.pdf" TargetMode="External"/><Relationship Id="rId110" Type="http://schemas.openxmlformats.org/officeDocument/2006/relationships/hyperlink" Target="http://www.ashpmedia.org/Foundation/BootCamp/study1/study-design-1.html" TargetMode="External"/><Relationship Id="rId115" Type="http://schemas.openxmlformats.org/officeDocument/2006/relationships/hyperlink" Target="http://research.library.gsu.edu/c.php?g=115595&amp;p=755213" TargetMode="External"/><Relationship Id="rId131" Type="http://schemas.openxmlformats.org/officeDocument/2006/relationships/hyperlink" Target="https://www.nia.nih.gov/research/dgcg/clinical-research-study-investigators-toolbox/informed-consent" TargetMode="External"/><Relationship Id="rId136" Type="http://schemas.openxmlformats.org/officeDocument/2006/relationships/hyperlink" Target="https://www.bioethics.nih.gov/courses/pdf/2012/Karp.pdf" TargetMode="External"/><Relationship Id="rId157" Type="http://schemas.openxmlformats.org/officeDocument/2006/relationships/hyperlink" Target="http://michr-resources.org/30110-study-and-data-management/228845-michr-standard-operating-procedure-templates" TargetMode="External"/><Relationship Id="rId178" Type="http://schemas.openxmlformats.org/officeDocument/2006/relationships/hyperlink" Target="https://www.ncbi.nlm.nih.gov/pmc/articles/PMC4620592/" TargetMode="External"/><Relationship Id="rId61" Type="http://schemas.openxmlformats.org/officeDocument/2006/relationships/hyperlink" Target="https://www.ncbi.nlm.nih.gov/pmc/articles/PMC4175810/pdf/jmrs0060-0108.pdf" TargetMode="External"/><Relationship Id="rId82" Type="http://schemas.openxmlformats.org/officeDocument/2006/relationships/hyperlink" Target="https://www.accp.com/resfel/mentor.aspx" TargetMode="External"/><Relationship Id="rId152" Type="http://schemas.openxmlformats.org/officeDocument/2006/relationships/hyperlink" Target="https://ccrod.cancer.gov/confluence/download/attachments/71041052/Roles_Research_Team.pdf" TargetMode="External"/><Relationship Id="rId173" Type="http://schemas.openxmlformats.org/officeDocument/2006/relationships/hyperlink" Target="https://www.accp.com/store/" TargetMode="External"/><Relationship Id="rId194" Type="http://schemas.openxmlformats.org/officeDocument/2006/relationships/hyperlink" Target="https://www.refworks.com/refworks2/help/Quick_Start_Guide.htm" TargetMode="External"/><Relationship Id="rId199" Type="http://schemas.openxmlformats.org/officeDocument/2006/relationships/hyperlink" Target="https://authorservices.wiley.com/Reviewers/journal-reviewers/how-to-perform-a-peer-review/index.html" TargetMode="External"/><Relationship Id="rId203" Type="http://schemas.openxmlformats.org/officeDocument/2006/relationships/header" Target="header1.xml"/><Relationship Id="rId19" Type="http://schemas.openxmlformats.org/officeDocument/2006/relationships/hyperlink" Target="http://www.pharmpress.com/files/docs/PharmacyPracticeResearchProject_SampleChapter(1).pdf" TargetMode="External"/><Relationship Id="rId14" Type="http://schemas.openxmlformats.org/officeDocument/2006/relationships/hyperlink" Target="https://www.accp.com/store/" TargetMode="External"/><Relationship Id="rId30" Type="http://schemas.openxmlformats.org/officeDocument/2006/relationships/hyperlink" Target="https://assessment.trinity.duke.edu/documents/How_to_Conduct_a_Focus_Group.pdf" TargetMode="External"/><Relationship Id="rId35" Type="http://schemas.openxmlformats.org/officeDocument/2006/relationships/hyperlink" Target="https://www.accp.com/store/" TargetMode="External"/><Relationship Id="rId56" Type="http://schemas.openxmlformats.org/officeDocument/2006/relationships/hyperlink" Target="http://apps.who.int/medicinedocs/en/d/Js4882e/8.5.html" TargetMode="External"/><Relationship Id="rId77" Type="http://schemas.openxmlformats.org/officeDocument/2006/relationships/hyperlink" Target="http://goo.gl/DZctkb" TargetMode="External"/><Relationship Id="rId100" Type="http://schemas.openxmlformats.org/officeDocument/2006/relationships/hyperlink" Target="http://www.accpri.org/index.aspx" TargetMode="External"/><Relationship Id="rId105" Type="http://schemas.openxmlformats.org/officeDocument/2006/relationships/hyperlink" Target="https://grants.nih.gov/grants/funding/funding_program.htm" TargetMode="External"/><Relationship Id="rId126" Type="http://schemas.openxmlformats.org/officeDocument/2006/relationships/hyperlink" Target="https://humansubjects.nih.gov/data_safety" TargetMode="External"/><Relationship Id="rId147" Type="http://schemas.openxmlformats.org/officeDocument/2006/relationships/hyperlink" Target="https://ori.hhs.gov/TheResearchClinic" TargetMode="External"/><Relationship Id="rId168" Type="http://schemas.openxmlformats.org/officeDocument/2006/relationships/hyperlink" Target="https://www.ncbi.nlm.nih.gov/pmc/articles/PMC5289718/" TargetMode="External"/><Relationship Id="rId8" Type="http://schemas.openxmlformats.org/officeDocument/2006/relationships/hyperlink" Target="https://www.accp.com/academy/researchAndScholarship.aspx" TargetMode="External"/><Relationship Id="rId51" Type="http://schemas.openxmlformats.org/officeDocument/2006/relationships/hyperlink" Target="http://www.alaskapharmacy.org/files/2016_Conv_Slides/Slides_Quality_Improvement.pdf" TargetMode="External"/><Relationship Id="rId72" Type="http://schemas.openxmlformats.org/officeDocument/2006/relationships/hyperlink" Target="https://www.accp.com/store/" TargetMode="External"/><Relationship Id="rId93" Type="http://schemas.openxmlformats.org/officeDocument/2006/relationships/hyperlink" Target="https://www.bcps.org/offices/lis/researchcourse/develop_writing_methodology_timeline.html" TargetMode="External"/><Relationship Id="rId98" Type="http://schemas.openxmlformats.org/officeDocument/2006/relationships/hyperlink" Target="https://leanin.org/education/managing-difficult-conversations/" TargetMode="External"/><Relationship Id="rId121" Type="http://schemas.openxmlformats.org/officeDocument/2006/relationships/hyperlink" Target="https://www.accp.com/store/" TargetMode="External"/><Relationship Id="rId142" Type="http://schemas.openxmlformats.org/officeDocument/2006/relationships/hyperlink" Target="https://www.fda.gov/ScienceResearch/SpecialTopics/RunningClinicalTrials/ucm114928.htm" TargetMode="External"/><Relationship Id="rId163" Type="http://schemas.openxmlformats.org/officeDocument/2006/relationships/hyperlink" Target="http://www.niso.org/apps/group_public/download.php/15375/PrimerRDM-2015-0727.pdf" TargetMode="External"/><Relationship Id="rId184" Type="http://schemas.openxmlformats.org/officeDocument/2006/relationships/hyperlink" Target="http://www.nlm.nih.gov/services/research_report_guide.html" TargetMode="External"/><Relationship Id="rId189" Type="http://schemas.openxmlformats.org/officeDocument/2006/relationships/hyperlink" Target="http://wokinfo.com/essays/impact-factor/" TargetMode="External"/><Relationship Id="rId3" Type="http://schemas.openxmlformats.org/officeDocument/2006/relationships/styles" Target="styles.xml"/><Relationship Id="rId25" Type="http://schemas.openxmlformats.org/officeDocument/2006/relationships/hyperlink" Target="http://elearning.ashp.org/products/5427/essentials-of-practice-based-research-for-pharmacists-not-for-ce" TargetMode="External"/><Relationship Id="rId46" Type="http://schemas.openxmlformats.org/officeDocument/2006/relationships/hyperlink" Target="http://www.who.int/tdr/publications/topics/ir-toolkit/en/" TargetMode="External"/><Relationship Id="rId67" Type="http://schemas.openxmlformats.org/officeDocument/2006/relationships/hyperlink" Target="https://www.nlm.nih.gov/bsd/disted/meshtutorial/introduction/index.html" TargetMode="External"/><Relationship Id="rId116" Type="http://schemas.openxmlformats.org/officeDocument/2006/relationships/hyperlink" Target="https://www.accp.com/store/" TargetMode="External"/><Relationship Id="rId137" Type="http://schemas.openxmlformats.org/officeDocument/2006/relationships/hyperlink" Target="https://www.ncbi.nlm.nih.gov/books/NBK22942/" TargetMode="External"/><Relationship Id="rId158" Type="http://schemas.openxmlformats.org/officeDocument/2006/relationships/hyperlink" Target="http://michr-resources.org/30110-study-and-data-management/228846-study-management-templates" TargetMode="External"/><Relationship Id="rId20" Type="http://schemas.openxmlformats.org/officeDocument/2006/relationships/hyperlink" Target="http://libguides.usc.edu/writingguide/quantitative" TargetMode="External"/><Relationship Id="rId41" Type="http://schemas.openxmlformats.org/officeDocument/2006/relationships/hyperlink" Target="http://www.dissemination-implementation.org/" TargetMode="External"/><Relationship Id="rId62" Type="http://schemas.openxmlformats.org/officeDocument/2006/relationships/hyperlink" Target="http://www.ashpfoundation.org/FundamentalsSmithArticle" TargetMode="External"/><Relationship Id="rId83" Type="http://schemas.openxmlformats.org/officeDocument/2006/relationships/hyperlink" Target="http://www.pharmacyschoolhq.org/find-pharmacy-mentor/" TargetMode="External"/><Relationship Id="rId88" Type="http://schemas.openxmlformats.org/officeDocument/2006/relationships/hyperlink" Target="https://www.teamsciencetoolkit.cancer.gov/Public/Home.aspx" TargetMode="External"/><Relationship Id="rId111" Type="http://schemas.openxmlformats.org/officeDocument/2006/relationships/hyperlink" Target="http://www.ashpmedia.org/Foundation/BootCamp/study2/study-design-2.html" TargetMode="External"/><Relationship Id="rId132" Type="http://schemas.openxmlformats.org/officeDocument/2006/relationships/hyperlink" Target="http://www.nia.nih.gov/sites/default/files/informed_consent_template.docx" TargetMode="External"/><Relationship Id="rId153" Type="http://schemas.openxmlformats.org/officeDocument/2006/relationships/hyperlink" Target="https://ctep.cancer.gov/protocolDevelopment/electronic_applications/docs/ctcaev3.pdf" TargetMode="External"/><Relationship Id="rId174" Type="http://schemas.openxmlformats.org/officeDocument/2006/relationships/hyperlink" Target="https://www.ncbi.nlm.nih.gov/pmc/articles/PMC2020495/" TargetMode="External"/><Relationship Id="rId179" Type="http://schemas.openxmlformats.org/officeDocument/2006/relationships/hyperlink" Target="http://www.consort-statement.org/checklists/view/32-consort/66-title" TargetMode="External"/><Relationship Id="rId195" Type="http://schemas.openxmlformats.org/officeDocument/2006/relationships/hyperlink" Target="https://www.zotero.org/" TargetMode="External"/><Relationship Id="rId190" Type="http://schemas.openxmlformats.org/officeDocument/2006/relationships/hyperlink" Target="http://onlinelibrary.wiley.com/doi/10.1111/j.1553-2712.2008.00239.x/epdf" TargetMode="External"/><Relationship Id="rId204" Type="http://schemas.openxmlformats.org/officeDocument/2006/relationships/fontTable" Target="fontTable.xml"/><Relationship Id="rId15" Type="http://schemas.openxmlformats.org/officeDocument/2006/relationships/hyperlink" Target="https://www.accp.com/store/" TargetMode="External"/><Relationship Id="rId36" Type="http://schemas.openxmlformats.org/officeDocument/2006/relationships/hyperlink" Target="https://www.ispor.org/" TargetMode="External"/><Relationship Id="rId57" Type="http://schemas.openxmlformats.org/officeDocument/2006/relationships/hyperlink" Target="http://www.cochrane.org/editorial-and-publishing-policy-resource/cochrane-handbook-systematic-reviews-interventions" TargetMode="External"/><Relationship Id="rId106" Type="http://schemas.openxmlformats.org/officeDocument/2006/relationships/hyperlink" Target="http://www.sciencemag.org/careers/where-search-funding" TargetMode="External"/><Relationship Id="rId127" Type="http://schemas.openxmlformats.org/officeDocument/2006/relationships/hyperlink" Target="http://www.biostat.ucsf.edu/sampsize.html" TargetMode="External"/><Relationship Id="rId10" Type="http://schemas.openxmlformats.org/officeDocument/2006/relationships/hyperlink" Target="https://www.accpfoundation.org/fit/" TargetMode="External"/><Relationship Id="rId31" Type="http://schemas.openxmlformats.org/officeDocument/2006/relationships/hyperlink" Target="http://www.pcori.org/research-results/research-methodology/pcori-methodology-standards" TargetMode="External"/><Relationship Id="rId52" Type="http://schemas.openxmlformats.org/officeDocument/2006/relationships/hyperlink" Target="http://www.ihi.org/resources/Pages/default.aspx" TargetMode="External"/><Relationship Id="rId73" Type="http://schemas.openxmlformats.org/officeDocument/2006/relationships/hyperlink" Target="https://www.accp.com/store/" TargetMode="External"/><Relationship Id="rId78" Type="http://schemas.openxmlformats.org/officeDocument/2006/relationships/hyperlink" Target="http://www.ashpfoundation.org/FundamentalsResearchQuestions" TargetMode="External"/><Relationship Id="rId94" Type="http://schemas.openxmlformats.org/officeDocument/2006/relationships/hyperlink" Target="http://www.aacp.org/career/grants/Documents/Hillaire%20Slides%20MCM%202012.pdf" TargetMode="External"/><Relationship Id="rId99" Type="http://schemas.openxmlformats.org/officeDocument/2006/relationships/hyperlink" Target="https://leanin.org/education/negotiation/" TargetMode="External"/><Relationship Id="rId101" Type="http://schemas.openxmlformats.org/officeDocument/2006/relationships/hyperlink" Target="https://www.accp.com/store/" TargetMode="External"/><Relationship Id="rId122" Type="http://schemas.openxmlformats.org/officeDocument/2006/relationships/hyperlink" Target="http://www.ashpfoundation.org/FundamentalsDeMuthArticle" TargetMode="External"/><Relationship Id="rId143" Type="http://schemas.openxmlformats.org/officeDocument/2006/relationships/hyperlink" Target="https://www.fda.gov/downloads/drugs/guidances/ucm073122.pdf" TargetMode="External"/><Relationship Id="rId148" Type="http://schemas.openxmlformats.org/officeDocument/2006/relationships/hyperlink" Target="https://www.hhs.gov/ohrp/regulations-and-policy/regulations/index.html" TargetMode="External"/><Relationship Id="rId164" Type="http://schemas.openxmlformats.org/officeDocument/2006/relationships/hyperlink" Target="https://www.project-redcap.org/" TargetMode="External"/><Relationship Id="rId169" Type="http://schemas.openxmlformats.org/officeDocument/2006/relationships/hyperlink" Target="https://projects.ncsu.edu/project/posters/" TargetMode="External"/><Relationship Id="rId185" Type="http://schemas.openxmlformats.org/officeDocument/2006/relationships/hyperlink" Target="http://publishingresearchconsortium.com/index.php/prc-guides-main-menu/155-peer-review-an-introduction-and-guide" TargetMode="External"/><Relationship Id="rId4" Type="http://schemas.openxmlformats.org/officeDocument/2006/relationships/settings" Target="settings.xml"/><Relationship Id="rId9" Type="http://schemas.openxmlformats.org/officeDocument/2006/relationships/hyperlink" Target="https://www.accpfoundation.org/merit/" TargetMode="External"/><Relationship Id="rId180" Type="http://schemas.openxmlformats.org/officeDocument/2006/relationships/hyperlink" Target="http://www.nature.com/scitable/ebooks/english-communication-for-scientists-14053993/writing-scientific-papers-14239285" TargetMode="External"/><Relationship Id="rId26" Type="http://schemas.openxmlformats.org/officeDocument/2006/relationships/hyperlink" Target="http://www.researchtoolkit.org/" TargetMode="External"/><Relationship Id="rId47" Type="http://schemas.openxmlformats.org/officeDocument/2006/relationships/hyperlink" Target="https://www.ncbi.nlm.nih.gov/pmc/articles/PMC3853868/pdf/jeehp-10-12.pdf" TargetMode="External"/><Relationship Id="rId68" Type="http://schemas.openxmlformats.org/officeDocument/2006/relationships/hyperlink" Target="https://www.nlm.nih.gov/bsd/disted/pubmedtutorial/cover.html" TargetMode="External"/><Relationship Id="rId89" Type="http://schemas.openxmlformats.org/officeDocument/2006/relationships/hyperlink" Target="https://store.acponline.org/ebizatpro/Default.aspx?TabID=251&amp;productId=17195" TargetMode="External"/><Relationship Id="rId112" Type="http://schemas.openxmlformats.org/officeDocument/2006/relationships/hyperlink" Target="http://www.ashpmedia.org/Foundation/BootCamp/study3/study-design-3.html" TargetMode="External"/><Relationship Id="rId133" Type="http://schemas.openxmlformats.org/officeDocument/2006/relationships/hyperlink" Target="http://research-compliance.umich.edu/informed-consent-guidelines" TargetMode="External"/><Relationship Id="rId154" Type="http://schemas.openxmlformats.org/officeDocument/2006/relationships/hyperlink" Target="http://hub.ucsf.edu/clinical-study-management" TargetMode="External"/><Relationship Id="rId175" Type="http://schemas.openxmlformats.org/officeDocument/2006/relationships/hyperlink" Target="https://www.ncbi.nlm.nih.gov/pmc/articles/PMC3833570/" TargetMode="External"/><Relationship Id="rId196" Type="http://schemas.openxmlformats.org/officeDocument/2006/relationships/hyperlink" Target="http://horizon.unc.edu/conferences/transforming.pdf" TargetMode="External"/><Relationship Id="rId200" Type="http://schemas.openxmlformats.org/officeDocument/2006/relationships/hyperlink" Target="https://www.elsevier.com/connect/10-tips-for-reviewing-scientific-manuscripts-and-5-red-fla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78679-0E17-4E82-9A56-BFD5D4E26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8458</Words>
  <Characters>48211</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Aquilante, Christina L</dc:creator>
  <cp:lastModifiedBy>Sheldon Holstad</cp:lastModifiedBy>
  <cp:revision>3</cp:revision>
  <dcterms:created xsi:type="dcterms:W3CDTF">2019-08-04T00:18:00Z</dcterms:created>
  <dcterms:modified xsi:type="dcterms:W3CDTF">2019-08-04T02:05:00Z</dcterms:modified>
</cp:coreProperties>
</file>